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B9" w:rsidRPr="00EE523D" w:rsidRDefault="00D246B9" w:rsidP="00D246B9">
      <w:pPr>
        <w:spacing w:line="240" w:lineRule="auto"/>
        <w:ind w:firstLine="0"/>
        <w:jc w:val="center"/>
        <w:rPr>
          <w:b/>
        </w:rPr>
      </w:pPr>
      <w:r w:rsidRPr="00EE523D">
        <w:rPr>
          <w:b/>
        </w:rPr>
        <w:t xml:space="preserve">POS 444: </w:t>
      </w:r>
      <w:bookmarkStart w:id="0" w:name="_GoBack"/>
      <w:r w:rsidRPr="00EE523D">
        <w:rPr>
          <w:b/>
        </w:rPr>
        <w:t>Religion and Politics in America</w:t>
      </w:r>
    </w:p>
    <w:bookmarkEnd w:id="0"/>
    <w:p w:rsidR="00D246B9" w:rsidRPr="00EE523D" w:rsidRDefault="00D246B9" w:rsidP="00D246B9">
      <w:pPr>
        <w:spacing w:line="240" w:lineRule="auto"/>
        <w:ind w:firstLine="0"/>
      </w:pPr>
    </w:p>
    <w:p w:rsidR="00D246B9" w:rsidRPr="00EE523D" w:rsidRDefault="00D246B9" w:rsidP="00D246B9">
      <w:pPr>
        <w:spacing w:line="240" w:lineRule="auto"/>
        <w:ind w:firstLine="0"/>
        <w:jc w:val="center"/>
      </w:pPr>
      <w:r w:rsidRPr="00EE523D">
        <w:t>Wayne State College Fall 2014</w:t>
      </w:r>
    </w:p>
    <w:p w:rsidR="00D246B9" w:rsidRPr="00EE523D" w:rsidRDefault="00D246B9" w:rsidP="00D246B9">
      <w:pPr>
        <w:spacing w:line="240" w:lineRule="auto"/>
        <w:ind w:firstLine="0"/>
        <w:jc w:val="center"/>
      </w:pPr>
      <w:r w:rsidRPr="00EE523D">
        <w:t>3 Credit Hours</w:t>
      </w:r>
      <w:r w:rsidR="00814400">
        <w:t>, Undergraduate level</w:t>
      </w:r>
    </w:p>
    <w:p w:rsidR="00D246B9" w:rsidRPr="00EE523D" w:rsidRDefault="00D246B9" w:rsidP="00D246B9">
      <w:pPr>
        <w:spacing w:line="240" w:lineRule="auto"/>
        <w:ind w:firstLine="0"/>
        <w:jc w:val="center"/>
      </w:pPr>
      <w:r w:rsidRPr="00EE523D">
        <w:t>CH 129 (Monday) 6:00 pm – 8:45 pm</w:t>
      </w:r>
    </w:p>
    <w:p w:rsidR="00D246B9" w:rsidRPr="00EE523D" w:rsidRDefault="00D246B9" w:rsidP="00D246B9">
      <w:pPr>
        <w:spacing w:line="240" w:lineRule="auto"/>
        <w:ind w:firstLine="0"/>
        <w:jc w:val="center"/>
      </w:pPr>
    </w:p>
    <w:p w:rsidR="00D246B9" w:rsidRPr="00EE523D" w:rsidRDefault="00D246B9" w:rsidP="00D246B9">
      <w:pPr>
        <w:spacing w:line="240" w:lineRule="auto"/>
        <w:ind w:firstLine="0"/>
      </w:pPr>
      <w:r w:rsidRPr="00EE523D">
        <w:t>Instructor:</w:t>
      </w:r>
      <w:r w:rsidRPr="00EE523D">
        <w:tab/>
      </w:r>
      <w:r w:rsidRPr="00EE523D">
        <w:tab/>
        <w:t>Sister Madeleine Miller</w:t>
      </w:r>
      <w:r w:rsidR="00814400">
        <w:t>, OSB</w:t>
      </w:r>
    </w:p>
    <w:p w:rsidR="00D246B9" w:rsidRPr="00EE523D" w:rsidRDefault="00D246B9" w:rsidP="00D246B9">
      <w:pPr>
        <w:spacing w:line="240" w:lineRule="auto"/>
        <w:ind w:firstLine="0"/>
      </w:pPr>
      <w:r w:rsidRPr="00EE523D">
        <w:t>Office:</w:t>
      </w:r>
      <w:r w:rsidRPr="00EE523D">
        <w:tab/>
      </w:r>
      <w:r w:rsidRPr="00EE523D">
        <w:tab/>
      </w:r>
      <w:r w:rsidRPr="00EE523D">
        <w:tab/>
        <w:t>CH 240</w:t>
      </w:r>
    </w:p>
    <w:p w:rsidR="00D246B9" w:rsidRPr="00EE523D" w:rsidRDefault="00D246B9" w:rsidP="00D246B9">
      <w:pPr>
        <w:spacing w:line="240" w:lineRule="auto"/>
        <w:ind w:firstLine="0"/>
      </w:pPr>
      <w:r w:rsidRPr="00EE523D">
        <w:t xml:space="preserve">Office Hours: </w:t>
      </w:r>
      <w:r w:rsidRPr="00EE523D">
        <w:tab/>
      </w:r>
      <w:r w:rsidRPr="00EE523D">
        <w:tab/>
        <w:t>Monday 4:40 pm – 5:40 pm, or by appointment.</w:t>
      </w:r>
    </w:p>
    <w:p w:rsidR="00D246B9" w:rsidRPr="00EE523D" w:rsidRDefault="00D246B9" w:rsidP="00D246B9">
      <w:pPr>
        <w:spacing w:line="240" w:lineRule="auto"/>
        <w:ind w:firstLine="0"/>
      </w:pPr>
      <w:r w:rsidRPr="00EE523D">
        <w:t>Email:</w:t>
      </w:r>
      <w:r w:rsidRPr="00EE523D">
        <w:tab/>
      </w:r>
      <w:r w:rsidRPr="00EE523D">
        <w:tab/>
      </w:r>
      <w:r w:rsidRPr="00EE523D">
        <w:tab/>
      </w:r>
      <w:hyperlink r:id="rId9" w:history="1">
        <w:r w:rsidRPr="00EE523D">
          <w:rPr>
            <w:rStyle w:val="Hyperlink"/>
          </w:rPr>
          <w:t>mamille1@wsc.edu</w:t>
        </w:r>
      </w:hyperlink>
      <w:r w:rsidRPr="00EE523D">
        <w:rPr>
          <w:rStyle w:val="Hyperlink"/>
          <w:u w:val="none"/>
        </w:rPr>
        <w:t xml:space="preserve"> </w:t>
      </w:r>
      <w:r w:rsidRPr="00EE523D">
        <w:rPr>
          <w:rStyle w:val="Hyperlink"/>
          <w:color w:val="auto"/>
          <w:u w:val="none"/>
        </w:rPr>
        <w:t>(or directly through Sakai)</w:t>
      </w:r>
    </w:p>
    <w:p w:rsidR="00D246B9" w:rsidRPr="00EE523D" w:rsidRDefault="00D246B9" w:rsidP="00D246B9">
      <w:pPr>
        <w:spacing w:line="240" w:lineRule="auto"/>
        <w:ind w:firstLine="0"/>
      </w:pPr>
      <w:r w:rsidRPr="00EE523D">
        <w:t>Phone Messages:</w:t>
      </w:r>
      <w:r w:rsidRPr="00EE523D">
        <w:tab/>
        <w:t>(402) 375-7573</w:t>
      </w:r>
    </w:p>
    <w:p w:rsidR="006A7FD4" w:rsidRPr="00EE523D" w:rsidRDefault="006A7FD4" w:rsidP="00124A10">
      <w:pPr>
        <w:spacing w:line="240" w:lineRule="auto"/>
        <w:ind w:left="2160" w:hanging="2160"/>
        <w:rPr>
          <w:i/>
        </w:rPr>
      </w:pPr>
      <w:proofErr w:type="spellStart"/>
      <w:r w:rsidRPr="00EE523D">
        <w:t>Required</w:t>
      </w:r>
      <w:r w:rsidR="00D246B9" w:rsidRPr="00EE523D">
        <w:t>Texts</w:t>
      </w:r>
      <w:proofErr w:type="spellEnd"/>
      <w:r w:rsidR="00124A10" w:rsidRPr="00EE523D">
        <w:t xml:space="preserve">: </w:t>
      </w:r>
      <w:r w:rsidR="00124A10" w:rsidRPr="00EE523D">
        <w:tab/>
      </w:r>
      <w:r w:rsidRPr="00EE523D">
        <w:t xml:space="preserve">- </w:t>
      </w:r>
      <w:r w:rsidR="00D246B9" w:rsidRPr="00EE523D">
        <w:t xml:space="preserve">Fowler et al. </w:t>
      </w:r>
      <w:r w:rsidR="00D246B9" w:rsidRPr="00EE523D">
        <w:rPr>
          <w:i/>
        </w:rPr>
        <w:t>Religion and Politics in America: Faith, Culture, and Strategic Choices (5</w:t>
      </w:r>
      <w:r w:rsidR="00D246B9" w:rsidRPr="00EE523D">
        <w:rPr>
          <w:i/>
          <w:vertAlign w:val="superscript"/>
        </w:rPr>
        <w:t>th</w:t>
      </w:r>
      <w:r w:rsidR="00D246B9" w:rsidRPr="00EE523D">
        <w:rPr>
          <w:i/>
        </w:rPr>
        <w:t xml:space="preserve"> Edition); </w:t>
      </w:r>
    </w:p>
    <w:p w:rsidR="00D246B9" w:rsidRPr="00EE523D" w:rsidRDefault="006A7FD4" w:rsidP="006A7FD4">
      <w:pPr>
        <w:spacing w:line="240" w:lineRule="auto"/>
        <w:ind w:left="2160" w:firstLine="0"/>
      </w:pPr>
      <w:r w:rsidRPr="00EE523D">
        <w:rPr>
          <w:i/>
        </w:rPr>
        <w:t xml:space="preserve">- </w:t>
      </w:r>
      <w:proofErr w:type="spellStart"/>
      <w:r w:rsidR="00D246B9" w:rsidRPr="00EE523D">
        <w:t>Kiesbye</w:t>
      </w:r>
      <w:proofErr w:type="spellEnd"/>
      <w:r w:rsidR="00D246B9" w:rsidRPr="00EE523D">
        <w:t xml:space="preserve"> (Ed.) </w:t>
      </w:r>
      <w:r w:rsidR="00D246B9" w:rsidRPr="00EE523D">
        <w:rPr>
          <w:i/>
        </w:rPr>
        <w:t xml:space="preserve">At Issue: How Does Religion Influence </w:t>
      </w:r>
      <w:r w:rsidR="00124A10" w:rsidRPr="00EE523D">
        <w:rPr>
          <w:i/>
        </w:rPr>
        <w:t>Politics</w:t>
      </w:r>
      <w:proofErr w:type="gramStart"/>
      <w:r w:rsidR="00124A10" w:rsidRPr="00EE523D">
        <w:rPr>
          <w:i/>
        </w:rPr>
        <w:t>?;</w:t>
      </w:r>
      <w:proofErr w:type="gramEnd"/>
      <w:r w:rsidR="00124A10" w:rsidRPr="00EE523D">
        <w:rPr>
          <w:i/>
        </w:rPr>
        <w:t xml:space="preserve"> </w:t>
      </w:r>
      <w:r w:rsidR="00124A10" w:rsidRPr="00EE523D">
        <w:t>Various articles and primary sources</w:t>
      </w:r>
    </w:p>
    <w:p w:rsidR="00D246B9" w:rsidRPr="00EE523D" w:rsidRDefault="00D246B9" w:rsidP="00D246B9">
      <w:pPr>
        <w:spacing w:line="240" w:lineRule="auto"/>
        <w:ind w:firstLine="0"/>
      </w:pPr>
    </w:p>
    <w:p w:rsidR="00D246B9" w:rsidRPr="00EE523D" w:rsidRDefault="00D246B9" w:rsidP="00D246B9">
      <w:pPr>
        <w:spacing w:line="240" w:lineRule="auto"/>
        <w:ind w:firstLine="0"/>
        <w:rPr>
          <w:b/>
        </w:rPr>
      </w:pPr>
      <w:r w:rsidRPr="00EE523D">
        <w:rPr>
          <w:b/>
        </w:rPr>
        <w:t>I - Course Description</w:t>
      </w:r>
    </w:p>
    <w:p w:rsidR="00191696" w:rsidRPr="00EE523D" w:rsidRDefault="00191696" w:rsidP="00D246B9">
      <w:pPr>
        <w:spacing w:line="240" w:lineRule="auto"/>
        <w:ind w:firstLine="0"/>
      </w:pPr>
      <w:r w:rsidRPr="00EE523D">
        <w:t xml:space="preserve">This course will investigate how religion and politics intersect in American society.  While some experts claim that religion is irrelevant in a globalized and postindustrial world, other scholars convincingly argue that religion is a pervasive presence in America today.  The American political landscape is deeply imbued with religious questions and issues on both sides of the aisle.  Since the founding of the United States, we have been both a religious as well as a diverse society.  By creatively exploring the dynamic relationship between religion and politics in America, students will gain a greater understanding of the world around them and the forces at work in American public life.  </w:t>
      </w:r>
      <w:r w:rsidR="00D246B9" w:rsidRPr="00EE523D">
        <w:t>Readings consist of both contem</w:t>
      </w:r>
      <w:r w:rsidR="00124A10" w:rsidRPr="00EE523D">
        <w:t>porary and historical sources.  Much of the reading consists of articles available online, and these can be accessed through the Sakai resources page.</w:t>
      </w:r>
    </w:p>
    <w:p w:rsidR="006A7FD4" w:rsidRPr="00EE523D" w:rsidRDefault="006A7FD4" w:rsidP="00D246B9">
      <w:pPr>
        <w:spacing w:line="240" w:lineRule="auto"/>
        <w:ind w:firstLine="0"/>
        <w:rPr>
          <w:u w:val="single"/>
        </w:rPr>
      </w:pPr>
      <w:r w:rsidRPr="00EE523D">
        <w:tab/>
      </w:r>
      <w:r w:rsidRPr="00EE523D">
        <w:rPr>
          <w:u w:val="single"/>
        </w:rPr>
        <w:t xml:space="preserve">Course Learning </w:t>
      </w:r>
      <w:r w:rsidR="00235BB0">
        <w:rPr>
          <w:u w:val="single"/>
        </w:rPr>
        <w:t>Objectives</w:t>
      </w:r>
      <w:r w:rsidRPr="00EE523D">
        <w:rPr>
          <w:u w:val="single"/>
        </w:rPr>
        <w:t>:</w:t>
      </w:r>
    </w:p>
    <w:p w:rsidR="006A7FD4" w:rsidRPr="00EE523D" w:rsidRDefault="00191696" w:rsidP="006A7FD4">
      <w:pPr>
        <w:pStyle w:val="ListParagraph"/>
        <w:numPr>
          <w:ilvl w:val="0"/>
          <w:numId w:val="2"/>
        </w:numPr>
        <w:spacing w:line="240" w:lineRule="auto"/>
      </w:pPr>
      <w:r w:rsidRPr="00EE523D">
        <w:t>Discover</w:t>
      </w:r>
      <w:r w:rsidR="006A7FD4" w:rsidRPr="00EE523D">
        <w:t xml:space="preserve"> the interaction between religion and politics in America today. </w:t>
      </w:r>
    </w:p>
    <w:p w:rsidR="00191696" w:rsidRPr="00EE523D" w:rsidRDefault="00191696" w:rsidP="006A7FD4">
      <w:pPr>
        <w:pStyle w:val="ListParagraph"/>
        <w:numPr>
          <w:ilvl w:val="0"/>
          <w:numId w:val="2"/>
        </w:numPr>
        <w:spacing w:line="240" w:lineRule="auto"/>
      </w:pPr>
      <w:r w:rsidRPr="00EE523D">
        <w:t>Understand how religiously motivated individuals and groups engage in politics.</w:t>
      </w:r>
    </w:p>
    <w:p w:rsidR="00191696" w:rsidRPr="00EE523D" w:rsidRDefault="00191696" w:rsidP="006A7FD4">
      <w:pPr>
        <w:pStyle w:val="ListParagraph"/>
        <w:numPr>
          <w:ilvl w:val="0"/>
          <w:numId w:val="2"/>
        </w:numPr>
        <w:spacing w:line="240" w:lineRule="auto"/>
      </w:pPr>
      <w:r w:rsidRPr="00EE523D">
        <w:t>Analyze the evolution of the government’s treatment of laws and policies related to both religion and morality.</w:t>
      </w:r>
    </w:p>
    <w:p w:rsidR="00191696" w:rsidRDefault="00191696" w:rsidP="006A7FD4">
      <w:pPr>
        <w:pStyle w:val="ListParagraph"/>
        <w:numPr>
          <w:ilvl w:val="0"/>
          <w:numId w:val="2"/>
        </w:numPr>
        <w:spacing w:line="240" w:lineRule="auto"/>
      </w:pPr>
      <w:r w:rsidRPr="00EE523D">
        <w:t xml:space="preserve">Explore specific issues, individuals, and groups that bring together religion and politics in unique ways.  </w:t>
      </w:r>
    </w:p>
    <w:p w:rsidR="006E75F3" w:rsidRPr="00EE523D" w:rsidRDefault="006E75F3" w:rsidP="006E75F3">
      <w:pPr>
        <w:pStyle w:val="ListParagraph"/>
        <w:spacing w:line="240" w:lineRule="auto"/>
        <w:ind w:left="1080" w:firstLine="0"/>
      </w:pPr>
    </w:p>
    <w:p w:rsidR="009D181D" w:rsidRPr="00EE523D" w:rsidRDefault="009D181D" w:rsidP="009D181D">
      <w:pPr>
        <w:spacing w:line="240" w:lineRule="auto"/>
        <w:ind w:firstLine="0"/>
        <w:rPr>
          <w:b/>
        </w:rPr>
      </w:pPr>
      <w:r w:rsidRPr="00EE523D">
        <w:rPr>
          <w:b/>
        </w:rPr>
        <w:t>II – Course Requirements</w:t>
      </w:r>
    </w:p>
    <w:p w:rsidR="009D181D" w:rsidRPr="00EE523D" w:rsidRDefault="009D181D" w:rsidP="00D246B9">
      <w:pPr>
        <w:spacing w:line="240" w:lineRule="auto"/>
        <w:ind w:firstLine="0"/>
      </w:pPr>
      <w:r w:rsidRPr="00EE523D">
        <w:t>This syllabus constitutes a provisional semester outline.  Lectures</w:t>
      </w:r>
      <w:r w:rsidR="003A6D11" w:rsidRPr="00EE523D">
        <w:t>, activities,</w:t>
      </w:r>
      <w:r w:rsidRPr="00EE523D">
        <w:t xml:space="preserve"> and readings will complement each other.  </w:t>
      </w:r>
    </w:p>
    <w:p w:rsidR="00A858AB" w:rsidRPr="00EE523D" w:rsidRDefault="009D181D" w:rsidP="003D46C1">
      <w:pPr>
        <w:spacing w:line="240" w:lineRule="auto"/>
        <w:ind w:left="720" w:firstLine="0"/>
      </w:pPr>
      <w:r w:rsidRPr="00EE523D">
        <w:rPr>
          <w:b/>
          <w:i/>
          <w:u w:val="single"/>
        </w:rPr>
        <w:t>Exams:</w:t>
      </w:r>
      <w:r w:rsidRPr="00EE523D">
        <w:t xml:space="preserve"> Two exams </w:t>
      </w:r>
      <w:r w:rsidR="00124A10" w:rsidRPr="00EE523D">
        <w:t xml:space="preserve">will be given during the semester.  Exams will consist of essays.  </w:t>
      </w:r>
      <w:r w:rsidR="00A858AB" w:rsidRPr="00EE523D">
        <w:t xml:space="preserve">The midterm exam will be completed outside of class.  The final exam will be in class, during the scheduled exam period set by the college.  </w:t>
      </w:r>
    </w:p>
    <w:p w:rsidR="00124A10" w:rsidRPr="00EE523D" w:rsidRDefault="003A6D11" w:rsidP="003D46C1">
      <w:pPr>
        <w:spacing w:line="240" w:lineRule="auto"/>
        <w:ind w:left="720" w:firstLine="0"/>
      </w:pPr>
      <w:r w:rsidRPr="00EE523D">
        <w:rPr>
          <w:b/>
          <w:i/>
          <w:u w:val="single"/>
        </w:rPr>
        <w:t>Class Challenges:</w:t>
      </w:r>
      <w:r w:rsidRPr="00EE523D">
        <w:t xml:space="preserve"> We will have regular challenges in our course that will consist of individual and group work.  Some will be done entirely during class, and others will require work outside of class.  Many will involve web 2.0 tools and creativity.  </w:t>
      </w:r>
      <w:r w:rsidR="00A858AB" w:rsidRPr="00EE523D">
        <w:t xml:space="preserve">We will use rubrics and reflections to assess our work together and learn from one another.  </w:t>
      </w:r>
    </w:p>
    <w:p w:rsidR="003D46C1" w:rsidRPr="00EE523D" w:rsidRDefault="003D46C1" w:rsidP="003D46C1">
      <w:pPr>
        <w:spacing w:line="240" w:lineRule="auto"/>
        <w:ind w:left="720" w:firstLine="0"/>
      </w:pPr>
    </w:p>
    <w:p w:rsidR="009D181D" w:rsidRDefault="00124A10" w:rsidP="009D181D">
      <w:pPr>
        <w:spacing w:line="240" w:lineRule="auto"/>
        <w:ind w:left="720" w:firstLine="0"/>
      </w:pPr>
      <w:r w:rsidRPr="00EE523D">
        <w:rPr>
          <w:b/>
          <w:i/>
          <w:u w:val="single"/>
        </w:rPr>
        <w:lastRenderedPageBreak/>
        <w:t>Research Project</w:t>
      </w:r>
      <w:r w:rsidR="009D181D" w:rsidRPr="00EE523D">
        <w:rPr>
          <w:b/>
          <w:i/>
          <w:u w:val="single"/>
        </w:rPr>
        <w:t>:</w:t>
      </w:r>
      <w:r w:rsidR="009D181D" w:rsidRPr="00EE523D">
        <w:t xml:space="preserve"> Each student will develop a research paper and presentation about a topic of their choice that relates to the relationship between religion and politics in America.</w:t>
      </w:r>
      <w:r w:rsidRPr="00EE523D">
        <w:t xml:space="preserve">  Papers must be turned in at scheduled times, and grades for late papers will be reduced one letter per day.  </w:t>
      </w:r>
    </w:p>
    <w:p w:rsidR="00E45131" w:rsidRDefault="00E45131" w:rsidP="009D181D">
      <w:pPr>
        <w:spacing w:line="240" w:lineRule="auto"/>
        <w:ind w:left="720" w:firstLine="0"/>
      </w:pPr>
    </w:p>
    <w:p w:rsidR="00E45131" w:rsidRPr="00E45131" w:rsidRDefault="00E45131" w:rsidP="00E45131">
      <w:pPr>
        <w:spacing w:line="240" w:lineRule="auto"/>
        <w:ind w:firstLine="0"/>
      </w:pPr>
      <w:r>
        <w:rPr>
          <w:b/>
        </w:rPr>
        <w:t>Due Dates for Research Project</w:t>
      </w:r>
    </w:p>
    <w:tbl>
      <w:tblPr>
        <w:tblStyle w:val="TableGrid"/>
        <w:tblW w:w="0" w:type="auto"/>
        <w:tblLook w:val="04A0" w:firstRow="1" w:lastRow="0" w:firstColumn="1" w:lastColumn="0" w:noHBand="0" w:noVBand="1"/>
      </w:tblPr>
      <w:tblGrid>
        <w:gridCol w:w="4788"/>
        <w:gridCol w:w="4788"/>
      </w:tblGrid>
      <w:tr w:rsidR="00E45131" w:rsidTr="00E45131">
        <w:tc>
          <w:tcPr>
            <w:tcW w:w="4788" w:type="dxa"/>
          </w:tcPr>
          <w:p w:rsidR="00E45131" w:rsidRDefault="00E45131" w:rsidP="00E45131">
            <w:pPr>
              <w:ind w:firstLine="0"/>
            </w:pPr>
            <w:r>
              <w:t>Assignment given</w:t>
            </w:r>
          </w:p>
        </w:tc>
        <w:tc>
          <w:tcPr>
            <w:tcW w:w="4788" w:type="dxa"/>
          </w:tcPr>
          <w:p w:rsidR="00E45131" w:rsidRDefault="00E45131" w:rsidP="00E45131">
            <w:pPr>
              <w:ind w:firstLine="0"/>
            </w:pPr>
            <w:r>
              <w:t>Week 1, August 8</w:t>
            </w:r>
            <w:r w:rsidRPr="00E45131">
              <w:rPr>
                <w:vertAlign w:val="superscript"/>
              </w:rPr>
              <w:t>th</w:t>
            </w:r>
            <w:r>
              <w:t xml:space="preserve"> </w:t>
            </w:r>
          </w:p>
        </w:tc>
      </w:tr>
      <w:tr w:rsidR="00E45131" w:rsidTr="00E45131">
        <w:tc>
          <w:tcPr>
            <w:tcW w:w="4788" w:type="dxa"/>
          </w:tcPr>
          <w:p w:rsidR="00E45131" w:rsidRDefault="00E45131" w:rsidP="00E45131">
            <w:pPr>
              <w:ind w:firstLine="0"/>
            </w:pPr>
            <w:r>
              <w:t>Topic due</w:t>
            </w:r>
          </w:p>
        </w:tc>
        <w:tc>
          <w:tcPr>
            <w:tcW w:w="4788" w:type="dxa"/>
          </w:tcPr>
          <w:p w:rsidR="00E45131" w:rsidRDefault="00E45131" w:rsidP="00E45131">
            <w:pPr>
              <w:ind w:firstLine="0"/>
            </w:pPr>
            <w:r>
              <w:t>Week 3, September 8</w:t>
            </w:r>
            <w:r w:rsidRPr="00E45131">
              <w:rPr>
                <w:vertAlign w:val="superscript"/>
              </w:rPr>
              <w:t>th</w:t>
            </w:r>
            <w:r>
              <w:t xml:space="preserve"> </w:t>
            </w:r>
          </w:p>
        </w:tc>
      </w:tr>
      <w:tr w:rsidR="00E45131" w:rsidTr="00E45131">
        <w:tc>
          <w:tcPr>
            <w:tcW w:w="4788" w:type="dxa"/>
          </w:tcPr>
          <w:p w:rsidR="00E45131" w:rsidRDefault="00E45131" w:rsidP="00E45131">
            <w:pPr>
              <w:ind w:firstLine="0"/>
            </w:pPr>
            <w:r>
              <w:t>Outline due</w:t>
            </w:r>
            <w:r w:rsidR="00776847">
              <w:t xml:space="preserve"> (see below)</w:t>
            </w:r>
          </w:p>
        </w:tc>
        <w:tc>
          <w:tcPr>
            <w:tcW w:w="4788" w:type="dxa"/>
          </w:tcPr>
          <w:p w:rsidR="00E45131" w:rsidRDefault="00BA6C41" w:rsidP="00E45131">
            <w:pPr>
              <w:ind w:firstLine="0"/>
            </w:pPr>
            <w:r>
              <w:t>Week 4, September 15</w:t>
            </w:r>
            <w:r>
              <w:rPr>
                <w:vertAlign w:val="superscript"/>
              </w:rPr>
              <w:t xml:space="preserve">th </w:t>
            </w:r>
            <w:r>
              <w:t>– returned Week 5, September 22</w:t>
            </w:r>
            <w:r w:rsidRPr="00BA6C41">
              <w:rPr>
                <w:vertAlign w:val="superscript"/>
              </w:rPr>
              <w:t>nd</w:t>
            </w:r>
            <w:r>
              <w:t xml:space="preserve"> </w:t>
            </w:r>
          </w:p>
        </w:tc>
      </w:tr>
      <w:tr w:rsidR="00E45131" w:rsidTr="00E45131">
        <w:tc>
          <w:tcPr>
            <w:tcW w:w="4788" w:type="dxa"/>
          </w:tcPr>
          <w:p w:rsidR="00E45131" w:rsidRDefault="00E45131" w:rsidP="00E45131">
            <w:pPr>
              <w:ind w:firstLine="0"/>
            </w:pPr>
            <w:r>
              <w:t>List of 4 academic sources due</w:t>
            </w:r>
            <w:r w:rsidR="00BA6C41">
              <w:t xml:space="preserve"> using Chicago Manual of Style (see below)</w:t>
            </w:r>
          </w:p>
        </w:tc>
        <w:tc>
          <w:tcPr>
            <w:tcW w:w="4788" w:type="dxa"/>
          </w:tcPr>
          <w:p w:rsidR="00E45131" w:rsidRDefault="00BA6C41" w:rsidP="00E45131">
            <w:pPr>
              <w:ind w:firstLine="0"/>
            </w:pPr>
            <w:r>
              <w:t>Week 5</w:t>
            </w:r>
            <w:r w:rsidR="00E45131">
              <w:t>, September 29</w:t>
            </w:r>
            <w:r>
              <w:rPr>
                <w:vertAlign w:val="superscript"/>
              </w:rPr>
              <w:t xml:space="preserve">th </w:t>
            </w:r>
            <w:r>
              <w:t>– returned Week 6, September 29</w:t>
            </w:r>
            <w:r w:rsidRPr="00BA6C41">
              <w:rPr>
                <w:vertAlign w:val="superscript"/>
              </w:rPr>
              <w:t>th</w:t>
            </w:r>
            <w:r>
              <w:t xml:space="preserve"> </w:t>
            </w:r>
            <w:r w:rsidR="00E45131">
              <w:t xml:space="preserve"> </w:t>
            </w:r>
          </w:p>
        </w:tc>
      </w:tr>
      <w:tr w:rsidR="00E45131" w:rsidTr="00E45131">
        <w:tc>
          <w:tcPr>
            <w:tcW w:w="4788" w:type="dxa"/>
          </w:tcPr>
          <w:p w:rsidR="00E45131" w:rsidRDefault="00BA6C41" w:rsidP="00BA6C41">
            <w:pPr>
              <w:ind w:firstLine="0"/>
            </w:pPr>
            <w:r>
              <w:t>Rough drafts checked</w:t>
            </w:r>
            <w:r w:rsidR="00E45131">
              <w:t xml:space="preserve"> (paper and presentation)</w:t>
            </w:r>
          </w:p>
        </w:tc>
        <w:tc>
          <w:tcPr>
            <w:tcW w:w="4788" w:type="dxa"/>
          </w:tcPr>
          <w:p w:rsidR="00E45131" w:rsidRDefault="00E45131" w:rsidP="00E45131">
            <w:pPr>
              <w:ind w:firstLine="0"/>
            </w:pPr>
            <w:r>
              <w:t>Week 9, October 27</w:t>
            </w:r>
            <w:r w:rsidRPr="00E45131">
              <w:rPr>
                <w:vertAlign w:val="superscript"/>
              </w:rPr>
              <w:t>th</w:t>
            </w:r>
            <w:r>
              <w:t xml:space="preserve"> </w:t>
            </w:r>
            <w:r w:rsidR="00BA6C41">
              <w:t>– in-class feedback given</w:t>
            </w:r>
          </w:p>
        </w:tc>
      </w:tr>
      <w:tr w:rsidR="00E45131" w:rsidTr="00E45131">
        <w:tc>
          <w:tcPr>
            <w:tcW w:w="4788" w:type="dxa"/>
          </w:tcPr>
          <w:p w:rsidR="00E45131" w:rsidRDefault="00E45131" w:rsidP="00E45131">
            <w:pPr>
              <w:ind w:firstLine="0"/>
            </w:pPr>
            <w:r>
              <w:t>Final paper and presentation due</w:t>
            </w:r>
          </w:p>
        </w:tc>
        <w:tc>
          <w:tcPr>
            <w:tcW w:w="4788" w:type="dxa"/>
          </w:tcPr>
          <w:p w:rsidR="00E45131" w:rsidRDefault="00E45131" w:rsidP="00E45131">
            <w:pPr>
              <w:ind w:firstLine="0"/>
            </w:pPr>
            <w:r>
              <w:t>Week 11, November 10</w:t>
            </w:r>
            <w:r w:rsidRPr="00E45131">
              <w:rPr>
                <w:vertAlign w:val="superscript"/>
              </w:rPr>
              <w:t>th</w:t>
            </w:r>
            <w:r>
              <w:t xml:space="preserve"> </w:t>
            </w:r>
          </w:p>
        </w:tc>
      </w:tr>
    </w:tbl>
    <w:p w:rsidR="00E45131" w:rsidRPr="00E45131" w:rsidRDefault="00E45131" w:rsidP="00E45131">
      <w:pPr>
        <w:spacing w:line="240" w:lineRule="auto"/>
      </w:pPr>
    </w:p>
    <w:p w:rsidR="00FA0091" w:rsidRPr="00EE523D" w:rsidRDefault="00FA0091" w:rsidP="009D181D">
      <w:pPr>
        <w:spacing w:line="240" w:lineRule="auto"/>
        <w:ind w:left="720" w:firstLine="0"/>
        <w:rPr>
          <w:u w:val="single"/>
        </w:rPr>
      </w:pPr>
      <w:r w:rsidRPr="00EE523D">
        <w:rPr>
          <w:u w:val="single"/>
        </w:rPr>
        <w:t>General requirements are:</w:t>
      </w:r>
    </w:p>
    <w:p w:rsidR="00B614AC" w:rsidRPr="00EE523D" w:rsidRDefault="00FA0091" w:rsidP="00B614AC">
      <w:pPr>
        <w:pStyle w:val="ListParagraph"/>
        <w:numPr>
          <w:ilvl w:val="0"/>
          <w:numId w:val="1"/>
        </w:numPr>
        <w:spacing w:line="240" w:lineRule="auto"/>
      </w:pPr>
      <w:r w:rsidRPr="00EE523D">
        <w:t>This paper must be typed and double-spaced.  It must be in Times New Roman font, size 12, with standard margins.</w:t>
      </w:r>
      <w:r w:rsidR="00B614AC" w:rsidRPr="00EE523D">
        <w:t xml:space="preserve"> </w:t>
      </w:r>
      <w:r w:rsidR="009A788D">
        <w:t>It must accurately present your research.</w:t>
      </w:r>
    </w:p>
    <w:p w:rsidR="00FA0091" w:rsidRPr="00EE523D" w:rsidRDefault="00FA0091" w:rsidP="00FA0091">
      <w:pPr>
        <w:pStyle w:val="ListParagraph"/>
        <w:numPr>
          <w:ilvl w:val="0"/>
          <w:numId w:val="1"/>
        </w:numPr>
        <w:spacing w:line="240" w:lineRule="auto"/>
      </w:pPr>
      <w:r w:rsidRPr="00EE523D">
        <w:t xml:space="preserve">A minimum of </w:t>
      </w:r>
      <w:r w:rsidR="00B614AC" w:rsidRPr="00EE523D">
        <w:t>four</w:t>
      </w:r>
      <w:r w:rsidRPr="00EE523D">
        <w:t xml:space="preserve"> sources from academic literature must be used and correctly referenced using the Chicago Manual of Style</w:t>
      </w:r>
      <w:r w:rsidR="007C7D0A" w:rsidRPr="00EE523D">
        <w:t xml:space="preserve"> (16</w:t>
      </w:r>
      <w:r w:rsidR="007C7D0A" w:rsidRPr="00EE523D">
        <w:rPr>
          <w:vertAlign w:val="superscript"/>
        </w:rPr>
        <w:t>th</w:t>
      </w:r>
      <w:r w:rsidR="007C7D0A" w:rsidRPr="00EE523D">
        <w:t xml:space="preserve"> Edition: 2010)</w:t>
      </w:r>
      <w:r w:rsidRPr="00EE523D">
        <w:t xml:space="preserve"> format.</w:t>
      </w:r>
      <w:r w:rsidR="00B614AC" w:rsidRPr="00EE523D">
        <w:t xml:space="preserve">  This means that they must be from academic journals or books.  You may refer to the course texts, but these will not count as official sources.  Many articles can be found through the WSC library website.</w:t>
      </w:r>
    </w:p>
    <w:p w:rsidR="00271D74" w:rsidRPr="00EE523D" w:rsidRDefault="00271D74" w:rsidP="00271D74">
      <w:pPr>
        <w:pStyle w:val="ListParagraph"/>
        <w:numPr>
          <w:ilvl w:val="1"/>
          <w:numId w:val="1"/>
        </w:numPr>
        <w:spacing w:line="240" w:lineRule="auto"/>
      </w:pPr>
      <w:r w:rsidRPr="00EE523D">
        <w:t xml:space="preserve">A citation guide for the Chicago Manual can be found here: </w:t>
      </w:r>
      <w:hyperlink r:id="rId10" w:history="1">
        <w:r w:rsidRPr="00EE523D">
          <w:rPr>
            <w:rStyle w:val="Hyperlink"/>
          </w:rPr>
          <w:t>http://academic.wsc.edu/conn_library/research/citation/Chicago16.pdf</w:t>
        </w:r>
      </w:hyperlink>
      <w:r w:rsidRPr="00EE523D">
        <w:t xml:space="preserve"> </w:t>
      </w:r>
    </w:p>
    <w:p w:rsidR="00FA0091" w:rsidRDefault="00FA0091" w:rsidP="00FA0091">
      <w:pPr>
        <w:pStyle w:val="ListParagraph"/>
        <w:numPr>
          <w:ilvl w:val="0"/>
          <w:numId w:val="1"/>
        </w:numPr>
        <w:spacing w:line="240" w:lineRule="auto"/>
      </w:pPr>
      <w:r w:rsidRPr="00EE523D">
        <w:t xml:space="preserve">Your topic must be examined from a political science point of view, and </w:t>
      </w:r>
      <w:r w:rsidRPr="00B01373">
        <w:rPr>
          <w:u w:val="single"/>
        </w:rPr>
        <w:t>include a discussion of at least two different religions or faith traditions</w:t>
      </w:r>
      <w:r w:rsidRPr="00EE523D">
        <w:t xml:space="preserve"> (for the purpose of comparison).</w:t>
      </w:r>
      <w:r w:rsidR="007C74A4">
        <w:t xml:space="preserve">  </w:t>
      </w:r>
    </w:p>
    <w:p w:rsidR="007C74A4" w:rsidRDefault="007C74A4" w:rsidP="00FA0091">
      <w:pPr>
        <w:pStyle w:val="ListParagraph"/>
        <w:numPr>
          <w:ilvl w:val="0"/>
          <w:numId w:val="1"/>
        </w:numPr>
        <w:spacing w:line="240" w:lineRule="auto"/>
      </w:pPr>
      <w:r>
        <w:t xml:space="preserve">Your paper must </w:t>
      </w:r>
      <w:r w:rsidRPr="004C5F99">
        <w:rPr>
          <w:u w:val="single"/>
        </w:rPr>
        <w:t>make an argument or ask a question</w:t>
      </w:r>
      <w:r>
        <w:t>.  If you use an argument, back up your conclusions with facts.  If you ask a question, be sure to answer it using facts drawn from your research.</w:t>
      </w:r>
    </w:p>
    <w:p w:rsidR="004C5F99" w:rsidRPr="00EE523D" w:rsidRDefault="004C5F99" w:rsidP="004C5F99">
      <w:pPr>
        <w:pStyle w:val="ListParagraph"/>
        <w:numPr>
          <w:ilvl w:val="1"/>
          <w:numId w:val="1"/>
        </w:numPr>
        <w:spacing w:line="240" w:lineRule="auto"/>
      </w:pPr>
      <w:r>
        <w:t xml:space="preserve">Include the opposing view of whatever you conclude in your paper for the sake of good scholarship and quality.  </w:t>
      </w:r>
    </w:p>
    <w:p w:rsidR="00FA0091" w:rsidRDefault="00FA0091" w:rsidP="00FA0091">
      <w:pPr>
        <w:pStyle w:val="ListParagraph"/>
        <w:numPr>
          <w:ilvl w:val="0"/>
          <w:numId w:val="1"/>
        </w:numPr>
        <w:spacing w:line="240" w:lineRule="auto"/>
        <w:rPr>
          <w:u w:val="single"/>
        </w:rPr>
      </w:pPr>
      <w:r w:rsidRPr="00EE523D">
        <w:t>Your topic must be specific and focused</w:t>
      </w:r>
      <w:r w:rsidR="00B614AC" w:rsidRPr="00EE523D">
        <w:t xml:space="preserve"> as it is said in your thesis statement</w:t>
      </w:r>
      <w:r w:rsidRPr="00EE523D">
        <w:t xml:space="preserve">.  Some sample topics include Roman Catholics and voting, American Jews and Israel, or American Muslims after 9/11.  </w:t>
      </w:r>
    </w:p>
    <w:p w:rsidR="00776847" w:rsidRPr="00776847" w:rsidRDefault="00776847" w:rsidP="00FA0091">
      <w:pPr>
        <w:pStyle w:val="ListParagraph"/>
        <w:numPr>
          <w:ilvl w:val="0"/>
          <w:numId w:val="1"/>
        </w:numPr>
        <w:spacing w:line="240" w:lineRule="auto"/>
        <w:rPr>
          <w:u w:val="single"/>
        </w:rPr>
      </w:pPr>
      <w:r>
        <w:rPr>
          <w:u w:val="single"/>
        </w:rPr>
        <w:t>Your outline must include</w:t>
      </w:r>
      <w:r>
        <w:t xml:space="preserve"> an overview of:</w:t>
      </w:r>
    </w:p>
    <w:p w:rsidR="00776847" w:rsidRPr="007C74A4" w:rsidRDefault="00776847" w:rsidP="00776847">
      <w:pPr>
        <w:pStyle w:val="ListParagraph"/>
        <w:numPr>
          <w:ilvl w:val="1"/>
          <w:numId w:val="1"/>
        </w:numPr>
        <w:spacing w:line="240" w:lineRule="auto"/>
        <w:rPr>
          <w:u w:val="single"/>
        </w:rPr>
      </w:pPr>
      <w:r>
        <w:t>The introduction and thesis statement</w:t>
      </w:r>
      <w:r w:rsidR="007C74A4">
        <w:t xml:space="preserve"> (identify the problem</w:t>
      </w:r>
      <w:r w:rsidR="00B01373">
        <w:t>, argument, or question</w:t>
      </w:r>
      <w:r w:rsidR="007C74A4">
        <w:t xml:space="preserve"> you are exploring)</w:t>
      </w:r>
    </w:p>
    <w:p w:rsidR="007C74A4" w:rsidRPr="00776847" w:rsidRDefault="007C74A4" w:rsidP="00776847">
      <w:pPr>
        <w:pStyle w:val="ListParagraph"/>
        <w:numPr>
          <w:ilvl w:val="1"/>
          <w:numId w:val="1"/>
        </w:numPr>
        <w:spacing w:line="240" w:lineRule="auto"/>
        <w:rPr>
          <w:u w:val="single"/>
        </w:rPr>
      </w:pPr>
      <w:r>
        <w:t>A literature review</w:t>
      </w:r>
    </w:p>
    <w:p w:rsidR="00776847" w:rsidRPr="007C74A4" w:rsidRDefault="007C74A4" w:rsidP="00776847">
      <w:pPr>
        <w:pStyle w:val="ListParagraph"/>
        <w:numPr>
          <w:ilvl w:val="1"/>
          <w:numId w:val="1"/>
        </w:numPr>
        <w:spacing w:line="240" w:lineRule="auto"/>
        <w:rPr>
          <w:u w:val="single"/>
        </w:rPr>
      </w:pPr>
      <w:r>
        <w:t>Description and discussion of your findings</w:t>
      </w:r>
    </w:p>
    <w:p w:rsidR="007C74A4" w:rsidRPr="007C74A4" w:rsidRDefault="007C74A4" w:rsidP="007C74A4">
      <w:pPr>
        <w:pStyle w:val="ListParagraph"/>
        <w:numPr>
          <w:ilvl w:val="1"/>
          <w:numId w:val="1"/>
        </w:numPr>
        <w:spacing w:line="240" w:lineRule="auto"/>
        <w:rPr>
          <w:u w:val="single"/>
        </w:rPr>
      </w:pPr>
      <w:r>
        <w:t xml:space="preserve">A summary of your findings and </w:t>
      </w:r>
      <w:r w:rsidR="00776847">
        <w:t>suggestions for further research</w:t>
      </w:r>
      <w:r w:rsidR="009D6533">
        <w:t>/conclusion</w:t>
      </w:r>
    </w:p>
    <w:p w:rsidR="007C74A4" w:rsidRPr="007C74A4" w:rsidRDefault="007C74A4" w:rsidP="007C74A4">
      <w:pPr>
        <w:pStyle w:val="ListParagraph"/>
        <w:numPr>
          <w:ilvl w:val="2"/>
          <w:numId w:val="1"/>
        </w:numPr>
        <w:spacing w:line="240" w:lineRule="auto"/>
        <w:rPr>
          <w:u w:val="single"/>
        </w:rPr>
      </w:pPr>
      <w:r>
        <w:t>If you need more information about this, come</w:t>
      </w:r>
      <w:r w:rsidR="004C5F99">
        <w:t xml:space="preserve"> and talk to me, or consult these</w:t>
      </w:r>
      <w:r>
        <w:t xml:space="preserve"> site</w:t>
      </w:r>
      <w:r w:rsidR="004C5F99">
        <w:t>s</w:t>
      </w:r>
      <w:r>
        <w:t xml:space="preserve">: </w:t>
      </w:r>
    </w:p>
    <w:p w:rsidR="007C74A4" w:rsidRDefault="00C36766" w:rsidP="007C74A4">
      <w:pPr>
        <w:pStyle w:val="ListParagraph"/>
        <w:numPr>
          <w:ilvl w:val="3"/>
          <w:numId w:val="1"/>
        </w:numPr>
        <w:spacing w:line="240" w:lineRule="auto"/>
        <w:rPr>
          <w:u w:val="single"/>
        </w:rPr>
      </w:pPr>
      <w:hyperlink r:id="rId11" w:history="1">
        <w:r w:rsidR="007C74A4" w:rsidRPr="000E0BC9">
          <w:rPr>
            <w:rStyle w:val="Hyperlink"/>
          </w:rPr>
          <w:t>http://writingcenter.unc.edu/handouts/political-science/</w:t>
        </w:r>
      </w:hyperlink>
      <w:r w:rsidR="007C74A4">
        <w:rPr>
          <w:u w:val="single"/>
        </w:rPr>
        <w:t xml:space="preserve"> </w:t>
      </w:r>
    </w:p>
    <w:p w:rsidR="004C5F99" w:rsidRPr="007C74A4" w:rsidRDefault="00C36766" w:rsidP="004C5F99">
      <w:pPr>
        <w:pStyle w:val="ListParagraph"/>
        <w:numPr>
          <w:ilvl w:val="3"/>
          <w:numId w:val="1"/>
        </w:numPr>
        <w:spacing w:line="240" w:lineRule="auto"/>
        <w:rPr>
          <w:u w:val="single"/>
        </w:rPr>
      </w:pPr>
      <w:hyperlink r:id="rId12" w:history="1">
        <w:r w:rsidR="004C5F99" w:rsidRPr="000E0BC9">
          <w:rPr>
            <w:rStyle w:val="Hyperlink"/>
          </w:rPr>
          <w:t>http://qcpages.qc.edu/Political_Science/tips.html</w:t>
        </w:r>
      </w:hyperlink>
      <w:r w:rsidR="004C5F99">
        <w:rPr>
          <w:u w:val="single"/>
        </w:rPr>
        <w:t xml:space="preserve"> </w:t>
      </w:r>
    </w:p>
    <w:p w:rsidR="00FA0091" w:rsidRDefault="00FA0091" w:rsidP="00FA0091">
      <w:pPr>
        <w:pStyle w:val="ListParagraph"/>
        <w:numPr>
          <w:ilvl w:val="0"/>
          <w:numId w:val="1"/>
        </w:numPr>
        <w:spacing w:line="240" w:lineRule="auto"/>
      </w:pPr>
      <w:r w:rsidRPr="00EE523D">
        <w:t xml:space="preserve">Your paper must be </w:t>
      </w:r>
      <w:r w:rsidRPr="001F7054">
        <w:rPr>
          <w:u w:val="single"/>
        </w:rPr>
        <w:t xml:space="preserve">between 7-10 pages </w:t>
      </w:r>
      <w:r w:rsidRPr="00EE523D">
        <w:t xml:space="preserve">in length.  </w:t>
      </w:r>
    </w:p>
    <w:p w:rsidR="004C5F99" w:rsidRPr="00EE523D" w:rsidRDefault="004C5F99" w:rsidP="00FA0091">
      <w:pPr>
        <w:pStyle w:val="ListParagraph"/>
        <w:numPr>
          <w:ilvl w:val="0"/>
          <w:numId w:val="1"/>
        </w:numPr>
        <w:spacing w:line="240" w:lineRule="auto"/>
      </w:pPr>
      <w:r>
        <w:t xml:space="preserve">Your paper needs to be logically organized.  You can use headings and subheadings.  </w:t>
      </w:r>
    </w:p>
    <w:p w:rsidR="00B614AC" w:rsidRPr="00EB4D2B" w:rsidRDefault="00B614AC" w:rsidP="00FA0091">
      <w:pPr>
        <w:pStyle w:val="ListParagraph"/>
        <w:numPr>
          <w:ilvl w:val="0"/>
          <w:numId w:val="1"/>
        </w:numPr>
        <w:spacing w:line="240" w:lineRule="auto"/>
      </w:pPr>
      <w:r w:rsidRPr="00EE523D">
        <w:t xml:space="preserve">You are expected to write in complete, grammatically correct sentences, using proper spelling and academic style.  Also, your term paper must include </w:t>
      </w:r>
      <w:r w:rsidRPr="00EE523D">
        <w:rPr>
          <w:szCs w:val="24"/>
        </w:rPr>
        <w:t>grammatically correct in-text citations and a bibliography of your sources.</w:t>
      </w:r>
    </w:p>
    <w:p w:rsidR="00FA0091" w:rsidRPr="00EE523D" w:rsidRDefault="00FA0091" w:rsidP="00FA0091">
      <w:pPr>
        <w:pStyle w:val="ListParagraph"/>
        <w:numPr>
          <w:ilvl w:val="0"/>
          <w:numId w:val="1"/>
        </w:numPr>
        <w:spacing w:line="240" w:lineRule="auto"/>
      </w:pPr>
      <w:r w:rsidRPr="00EE523D">
        <w:t>Your paper must be turned in on time, stapled, with a bibliography and a title pa</w:t>
      </w:r>
      <w:r w:rsidR="008C1F96" w:rsidRPr="00EE523D">
        <w:t xml:space="preserve">ge.  </w:t>
      </w:r>
      <w:r w:rsidR="00EB4D2B">
        <w:t xml:space="preserve">It must be turned in as a hard copy on </w:t>
      </w:r>
      <w:r w:rsidR="00EB4D2B" w:rsidRPr="00B01373">
        <w:rPr>
          <w:b/>
        </w:rPr>
        <w:t>November 10</w:t>
      </w:r>
      <w:r w:rsidR="00EB4D2B" w:rsidRPr="00B01373">
        <w:rPr>
          <w:b/>
          <w:vertAlign w:val="superscript"/>
        </w:rPr>
        <w:t>th</w:t>
      </w:r>
      <w:r w:rsidR="00EB4D2B">
        <w:t>, the day of presentation</w:t>
      </w:r>
      <w:r w:rsidR="008C1F96" w:rsidRPr="00EE523D">
        <w:t>.</w:t>
      </w:r>
    </w:p>
    <w:p w:rsidR="00B614AC" w:rsidRPr="00EE523D" w:rsidRDefault="006B642F" w:rsidP="00B614AC">
      <w:pPr>
        <w:pStyle w:val="ListParagraph"/>
        <w:numPr>
          <w:ilvl w:val="0"/>
          <w:numId w:val="1"/>
        </w:numPr>
        <w:spacing w:line="240" w:lineRule="auto"/>
      </w:pPr>
      <w:r w:rsidRPr="00EE523D">
        <w:t xml:space="preserve">Your presentation must be </w:t>
      </w:r>
      <w:r w:rsidRPr="0057036D">
        <w:rPr>
          <w:u w:val="single"/>
        </w:rPr>
        <w:t>5-7</w:t>
      </w:r>
      <w:r w:rsidR="00B614AC" w:rsidRPr="0057036D">
        <w:rPr>
          <w:u w:val="single"/>
        </w:rPr>
        <w:t xml:space="preserve"> minutes</w:t>
      </w:r>
      <w:r w:rsidR="00B614AC" w:rsidRPr="00EE523D">
        <w:t xml:space="preserve"> in length.  It can be created on any software of your choosing (PowerPoint, Prezi, Go</w:t>
      </w:r>
      <w:r w:rsidR="00205D62">
        <w:t>ogle Presentation</w:t>
      </w:r>
      <w:r w:rsidR="00B614AC" w:rsidRPr="00EE523D">
        <w:t>, or LiveBinder, among others).</w:t>
      </w:r>
      <w:r w:rsidR="00B01373">
        <w:t xml:space="preserve">  You must submit a file or link to the file of your presentation on </w:t>
      </w:r>
      <w:r w:rsidR="00B01373">
        <w:rPr>
          <w:b/>
        </w:rPr>
        <w:t>November 10</w:t>
      </w:r>
      <w:r w:rsidR="00B01373" w:rsidRPr="00B01373">
        <w:rPr>
          <w:b/>
          <w:vertAlign w:val="superscript"/>
        </w:rPr>
        <w:t>th</w:t>
      </w:r>
      <w:r w:rsidR="009D6533">
        <w:rPr>
          <w:b/>
        </w:rPr>
        <w:t>.</w:t>
      </w:r>
      <w:r w:rsidR="009D6533">
        <w:t xml:space="preserve">  Hard copies are appreciated.  </w:t>
      </w:r>
    </w:p>
    <w:p w:rsidR="00FA0091" w:rsidRPr="00EE523D" w:rsidRDefault="00FA0091" w:rsidP="00FA0091">
      <w:pPr>
        <w:pStyle w:val="ListParagraph"/>
        <w:numPr>
          <w:ilvl w:val="0"/>
          <w:numId w:val="1"/>
        </w:numPr>
        <w:spacing w:line="240" w:lineRule="auto"/>
      </w:pPr>
      <w:r w:rsidRPr="00EE523D">
        <w:t xml:space="preserve">If you cheat or plagiarize, you will automatically fail the assignment.  </w:t>
      </w:r>
    </w:p>
    <w:p w:rsidR="009D181D" w:rsidRPr="00EE523D" w:rsidRDefault="009D181D" w:rsidP="006F6CF7">
      <w:pPr>
        <w:spacing w:line="240" w:lineRule="auto"/>
        <w:ind w:firstLine="0"/>
      </w:pPr>
    </w:p>
    <w:p w:rsidR="009D181D" w:rsidRPr="00EE523D" w:rsidRDefault="009D181D" w:rsidP="009D181D">
      <w:pPr>
        <w:spacing w:line="240" w:lineRule="auto"/>
        <w:ind w:firstLine="0"/>
      </w:pPr>
      <w:r w:rsidRPr="00EE523D">
        <w:rPr>
          <w:b/>
        </w:rPr>
        <w:t xml:space="preserve">III – Points </w:t>
      </w:r>
      <w:r w:rsidRPr="00EE523D">
        <w:rPr>
          <w:b/>
        </w:rPr>
        <w:tab/>
      </w:r>
      <w:r w:rsidRPr="00EE523D">
        <w:rPr>
          <w:b/>
        </w:rPr>
        <w:tab/>
      </w:r>
      <w:r w:rsidR="001F7054">
        <w:t>Exams: 25</w:t>
      </w:r>
      <w:r w:rsidRPr="00EE523D">
        <w:t>0 points</w:t>
      </w:r>
    </w:p>
    <w:p w:rsidR="009D181D" w:rsidRPr="00EE523D" w:rsidRDefault="009D181D" w:rsidP="009D181D">
      <w:pPr>
        <w:spacing w:line="240" w:lineRule="auto"/>
        <w:ind w:firstLine="0"/>
      </w:pPr>
      <w:r w:rsidRPr="00EE523D">
        <w:tab/>
      </w:r>
      <w:r w:rsidRPr="00EE523D">
        <w:tab/>
      </w:r>
      <w:r w:rsidRPr="00EE523D">
        <w:tab/>
      </w:r>
      <w:r w:rsidR="00124A10" w:rsidRPr="00EE523D">
        <w:t>Research Project</w:t>
      </w:r>
      <w:r w:rsidRPr="00EE523D">
        <w:t>: 150 points</w:t>
      </w:r>
    </w:p>
    <w:p w:rsidR="00E135EC" w:rsidRPr="00EE523D" w:rsidRDefault="00E135EC" w:rsidP="00E135EC">
      <w:pPr>
        <w:spacing w:line="240" w:lineRule="auto"/>
        <w:ind w:left="2160" w:firstLine="0"/>
      </w:pPr>
      <w:r w:rsidRPr="00EE523D">
        <w:t>Class Challenges:</w:t>
      </w:r>
      <w:r w:rsidR="001F7054">
        <w:t xml:space="preserve"> 200 points (20 points each – 10</w:t>
      </w:r>
      <w:r w:rsidRPr="00EE523D">
        <w:t xml:space="preserve"> weeks – this excludes the first week, the week of the midterm, and the week of the final)</w:t>
      </w:r>
    </w:p>
    <w:p w:rsidR="009D181D" w:rsidRPr="00EE523D" w:rsidRDefault="009D181D" w:rsidP="009D181D">
      <w:pPr>
        <w:spacing w:line="240" w:lineRule="auto"/>
        <w:ind w:firstLine="0"/>
        <w:rPr>
          <w:u w:val="single"/>
        </w:rPr>
      </w:pPr>
      <w:r w:rsidRPr="00EE523D">
        <w:tab/>
      </w:r>
      <w:r w:rsidRPr="00EE523D">
        <w:tab/>
      </w:r>
      <w:r w:rsidRPr="00EE523D">
        <w:tab/>
      </w:r>
      <w:r w:rsidRPr="00EE523D">
        <w:rPr>
          <w:u w:val="single"/>
        </w:rPr>
        <w:t>Attendance/Participation: 1</w:t>
      </w:r>
      <w:r w:rsidR="001F7054">
        <w:rPr>
          <w:u w:val="single"/>
        </w:rPr>
        <w:t>0</w:t>
      </w:r>
      <w:r w:rsidRPr="00EE523D">
        <w:rPr>
          <w:u w:val="single"/>
        </w:rPr>
        <w:t>0 points</w:t>
      </w:r>
    </w:p>
    <w:p w:rsidR="009D181D" w:rsidRPr="00EE523D" w:rsidRDefault="00E135EC" w:rsidP="009D181D">
      <w:pPr>
        <w:spacing w:line="240" w:lineRule="auto"/>
        <w:ind w:firstLine="0"/>
      </w:pPr>
      <w:r w:rsidRPr="00EE523D">
        <w:tab/>
      </w:r>
      <w:r w:rsidRPr="00EE523D">
        <w:tab/>
      </w:r>
      <w:r w:rsidRPr="00EE523D">
        <w:tab/>
        <w:t>Total possible points = 7</w:t>
      </w:r>
      <w:r w:rsidR="009D181D" w:rsidRPr="00EE523D">
        <w:t>00</w:t>
      </w:r>
    </w:p>
    <w:p w:rsidR="003D46C1" w:rsidRPr="00EE523D" w:rsidRDefault="003D46C1" w:rsidP="009D181D">
      <w:pPr>
        <w:spacing w:line="240" w:lineRule="auto"/>
        <w:ind w:firstLine="0"/>
      </w:pPr>
    </w:p>
    <w:p w:rsidR="009D181D" w:rsidRPr="00EE523D" w:rsidRDefault="009D181D" w:rsidP="009D181D">
      <w:pPr>
        <w:spacing w:line="240" w:lineRule="auto"/>
        <w:ind w:firstLine="0"/>
      </w:pPr>
      <w:r w:rsidRPr="00EE523D">
        <w:rPr>
          <w:b/>
        </w:rPr>
        <w:t>IV – Grading Scale:</w:t>
      </w:r>
      <w:r w:rsidRPr="00EE523D">
        <w:rPr>
          <w:b/>
        </w:rPr>
        <w:tab/>
      </w:r>
    </w:p>
    <w:tbl>
      <w:tblPr>
        <w:tblStyle w:val="LightShading"/>
        <w:tblW w:w="0" w:type="auto"/>
        <w:tblLook w:val="04A0" w:firstRow="1" w:lastRow="0" w:firstColumn="1" w:lastColumn="0" w:noHBand="0" w:noVBand="1"/>
      </w:tblPr>
      <w:tblGrid>
        <w:gridCol w:w="2394"/>
        <w:gridCol w:w="2394"/>
      </w:tblGrid>
      <w:tr w:rsidR="00E135EC" w:rsidRPr="00EE523D" w:rsidTr="00D04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pPr>
            <w:r w:rsidRPr="00EE523D">
              <w:t>Percentage</w:t>
            </w:r>
          </w:p>
        </w:tc>
        <w:tc>
          <w:tcPr>
            <w:tcW w:w="2394" w:type="dxa"/>
          </w:tcPr>
          <w:p w:rsidR="00E135EC" w:rsidRPr="00EE523D" w:rsidRDefault="00E135EC" w:rsidP="00D04970">
            <w:pPr>
              <w:ind w:firstLine="0"/>
              <w:cnfStyle w:val="100000000000" w:firstRow="1" w:lastRow="0" w:firstColumn="0" w:lastColumn="0" w:oddVBand="0" w:evenVBand="0" w:oddHBand="0" w:evenHBand="0" w:firstRowFirstColumn="0" w:firstRowLastColumn="0" w:lastRowFirstColumn="0" w:lastRowLastColumn="0"/>
            </w:pPr>
            <w:r w:rsidRPr="00EE523D">
              <w:t>Letter grade</w:t>
            </w:r>
          </w:p>
        </w:tc>
      </w:tr>
      <w:tr w:rsidR="00E135EC" w:rsidRPr="00EE523D" w:rsidTr="00D0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93-100%</w:t>
            </w:r>
          </w:p>
        </w:tc>
        <w:tc>
          <w:tcPr>
            <w:tcW w:w="2394" w:type="dxa"/>
          </w:tcPr>
          <w:p w:rsidR="00E135EC" w:rsidRPr="00EE523D" w:rsidRDefault="00E135EC" w:rsidP="00D04970">
            <w:pPr>
              <w:ind w:firstLine="0"/>
              <w:cnfStyle w:val="000000100000" w:firstRow="0" w:lastRow="0" w:firstColumn="0" w:lastColumn="0" w:oddVBand="0" w:evenVBand="0" w:oddHBand="1" w:evenHBand="0" w:firstRowFirstColumn="0" w:firstRowLastColumn="0" w:lastRowFirstColumn="0" w:lastRowLastColumn="0"/>
            </w:pPr>
            <w:r w:rsidRPr="00EE523D">
              <w:t>A</w:t>
            </w:r>
          </w:p>
        </w:tc>
      </w:tr>
      <w:tr w:rsidR="00E135EC" w:rsidRPr="00EE523D" w:rsidTr="00D04970">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90-92%</w:t>
            </w:r>
          </w:p>
        </w:tc>
        <w:tc>
          <w:tcPr>
            <w:tcW w:w="2394" w:type="dxa"/>
          </w:tcPr>
          <w:p w:rsidR="00E135EC" w:rsidRPr="00EE523D" w:rsidRDefault="00E135EC" w:rsidP="00D04970">
            <w:pPr>
              <w:ind w:firstLine="0"/>
              <w:cnfStyle w:val="000000000000" w:firstRow="0" w:lastRow="0" w:firstColumn="0" w:lastColumn="0" w:oddVBand="0" w:evenVBand="0" w:oddHBand="0" w:evenHBand="0" w:firstRowFirstColumn="0" w:firstRowLastColumn="0" w:lastRowFirstColumn="0" w:lastRowLastColumn="0"/>
            </w:pPr>
            <w:r w:rsidRPr="00EE523D">
              <w:t>A-</w:t>
            </w:r>
          </w:p>
        </w:tc>
      </w:tr>
      <w:tr w:rsidR="00E135EC" w:rsidRPr="00EE523D" w:rsidTr="00D0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87-89%</w:t>
            </w:r>
          </w:p>
        </w:tc>
        <w:tc>
          <w:tcPr>
            <w:tcW w:w="2394" w:type="dxa"/>
          </w:tcPr>
          <w:p w:rsidR="00E135EC" w:rsidRPr="00EE523D" w:rsidRDefault="00E135EC" w:rsidP="00D04970">
            <w:pPr>
              <w:ind w:firstLine="0"/>
              <w:cnfStyle w:val="000000100000" w:firstRow="0" w:lastRow="0" w:firstColumn="0" w:lastColumn="0" w:oddVBand="0" w:evenVBand="0" w:oddHBand="1" w:evenHBand="0" w:firstRowFirstColumn="0" w:firstRowLastColumn="0" w:lastRowFirstColumn="0" w:lastRowLastColumn="0"/>
            </w:pPr>
            <w:r w:rsidRPr="00EE523D">
              <w:t>B+</w:t>
            </w:r>
          </w:p>
        </w:tc>
      </w:tr>
      <w:tr w:rsidR="00E135EC" w:rsidRPr="00EE523D" w:rsidTr="00D04970">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83-86%</w:t>
            </w:r>
          </w:p>
        </w:tc>
        <w:tc>
          <w:tcPr>
            <w:tcW w:w="2394" w:type="dxa"/>
          </w:tcPr>
          <w:p w:rsidR="00E135EC" w:rsidRPr="00EE523D" w:rsidRDefault="00E135EC" w:rsidP="00D04970">
            <w:pPr>
              <w:ind w:firstLine="0"/>
              <w:cnfStyle w:val="000000000000" w:firstRow="0" w:lastRow="0" w:firstColumn="0" w:lastColumn="0" w:oddVBand="0" w:evenVBand="0" w:oddHBand="0" w:evenHBand="0" w:firstRowFirstColumn="0" w:firstRowLastColumn="0" w:lastRowFirstColumn="0" w:lastRowLastColumn="0"/>
            </w:pPr>
            <w:r w:rsidRPr="00EE523D">
              <w:t>B</w:t>
            </w:r>
          </w:p>
        </w:tc>
      </w:tr>
      <w:tr w:rsidR="00E135EC" w:rsidRPr="00EE523D" w:rsidTr="00D0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80-82%</w:t>
            </w:r>
          </w:p>
        </w:tc>
        <w:tc>
          <w:tcPr>
            <w:tcW w:w="2394" w:type="dxa"/>
          </w:tcPr>
          <w:p w:rsidR="00E135EC" w:rsidRPr="00EE523D" w:rsidRDefault="00E135EC" w:rsidP="00D04970">
            <w:pPr>
              <w:ind w:firstLine="0"/>
              <w:cnfStyle w:val="000000100000" w:firstRow="0" w:lastRow="0" w:firstColumn="0" w:lastColumn="0" w:oddVBand="0" w:evenVBand="0" w:oddHBand="1" w:evenHBand="0" w:firstRowFirstColumn="0" w:firstRowLastColumn="0" w:lastRowFirstColumn="0" w:lastRowLastColumn="0"/>
            </w:pPr>
            <w:r w:rsidRPr="00EE523D">
              <w:t>B-</w:t>
            </w:r>
          </w:p>
        </w:tc>
      </w:tr>
      <w:tr w:rsidR="00E135EC" w:rsidRPr="00EE523D" w:rsidTr="00D04970">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77-79%</w:t>
            </w:r>
          </w:p>
        </w:tc>
        <w:tc>
          <w:tcPr>
            <w:tcW w:w="2394" w:type="dxa"/>
          </w:tcPr>
          <w:p w:rsidR="00E135EC" w:rsidRPr="00EE523D" w:rsidRDefault="00E135EC" w:rsidP="00D04970">
            <w:pPr>
              <w:ind w:firstLine="0"/>
              <w:cnfStyle w:val="000000000000" w:firstRow="0" w:lastRow="0" w:firstColumn="0" w:lastColumn="0" w:oddVBand="0" w:evenVBand="0" w:oddHBand="0" w:evenHBand="0" w:firstRowFirstColumn="0" w:firstRowLastColumn="0" w:lastRowFirstColumn="0" w:lastRowLastColumn="0"/>
            </w:pPr>
            <w:r w:rsidRPr="00EE523D">
              <w:t>C+</w:t>
            </w:r>
          </w:p>
        </w:tc>
      </w:tr>
      <w:tr w:rsidR="00E135EC" w:rsidRPr="00EE523D" w:rsidTr="00D0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73-76%</w:t>
            </w:r>
          </w:p>
        </w:tc>
        <w:tc>
          <w:tcPr>
            <w:tcW w:w="2394" w:type="dxa"/>
          </w:tcPr>
          <w:p w:rsidR="00E135EC" w:rsidRPr="00EE523D" w:rsidRDefault="00E135EC" w:rsidP="00D04970">
            <w:pPr>
              <w:ind w:firstLine="0"/>
              <w:cnfStyle w:val="000000100000" w:firstRow="0" w:lastRow="0" w:firstColumn="0" w:lastColumn="0" w:oddVBand="0" w:evenVBand="0" w:oddHBand="1" w:evenHBand="0" w:firstRowFirstColumn="0" w:firstRowLastColumn="0" w:lastRowFirstColumn="0" w:lastRowLastColumn="0"/>
            </w:pPr>
            <w:r w:rsidRPr="00EE523D">
              <w:t>C</w:t>
            </w:r>
          </w:p>
        </w:tc>
      </w:tr>
      <w:tr w:rsidR="00E135EC" w:rsidRPr="00EE523D" w:rsidTr="00D04970">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70-72%</w:t>
            </w:r>
          </w:p>
        </w:tc>
        <w:tc>
          <w:tcPr>
            <w:tcW w:w="2394" w:type="dxa"/>
          </w:tcPr>
          <w:p w:rsidR="00E135EC" w:rsidRPr="00EE523D" w:rsidRDefault="00E135EC" w:rsidP="00D04970">
            <w:pPr>
              <w:ind w:firstLine="0"/>
              <w:cnfStyle w:val="000000000000" w:firstRow="0" w:lastRow="0" w:firstColumn="0" w:lastColumn="0" w:oddVBand="0" w:evenVBand="0" w:oddHBand="0" w:evenHBand="0" w:firstRowFirstColumn="0" w:firstRowLastColumn="0" w:lastRowFirstColumn="0" w:lastRowLastColumn="0"/>
            </w:pPr>
            <w:r w:rsidRPr="00EE523D">
              <w:t>C-</w:t>
            </w:r>
          </w:p>
        </w:tc>
      </w:tr>
      <w:tr w:rsidR="00E135EC" w:rsidRPr="00EE523D" w:rsidTr="00D0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67-69%</w:t>
            </w:r>
          </w:p>
        </w:tc>
        <w:tc>
          <w:tcPr>
            <w:tcW w:w="2394" w:type="dxa"/>
          </w:tcPr>
          <w:p w:rsidR="00E135EC" w:rsidRPr="00EE523D" w:rsidRDefault="00E135EC" w:rsidP="00D04970">
            <w:pPr>
              <w:ind w:firstLine="0"/>
              <w:cnfStyle w:val="000000100000" w:firstRow="0" w:lastRow="0" w:firstColumn="0" w:lastColumn="0" w:oddVBand="0" w:evenVBand="0" w:oddHBand="1" w:evenHBand="0" w:firstRowFirstColumn="0" w:firstRowLastColumn="0" w:lastRowFirstColumn="0" w:lastRowLastColumn="0"/>
            </w:pPr>
            <w:r w:rsidRPr="00EE523D">
              <w:t>D+</w:t>
            </w:r>
          </w:p>
        </w:tc>
      </w:tr>
      <w:tr w:rsidR="00E135EC" w:rsidRPr="00EE523D" w:rsidTr="00D04970">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63-66%</w:t>
            </w:r>
          </w:p>
        </w:tc>
        <w:tc>
          <w:tcPr>
            <w:tcW w:w="2394" w:type="dxa"/>
          </w:tcPr>
          <w:p w:rsidR="00E135EC" w:rsidRPr="00EE523D" w:rsidRDefault="00E135EC" w:rsidP="00D04970">
            <w:pPr>
              <w:ind w:firstLine="0"/>
              <w:cnfStyle w:val="000000000000" w:firstRow="0" w:lastRow="0" w:firstColumn="0" w:lastColumn="0" w:oddVBand="0" w:evenVBand="0" w:oddHBand="0" w:evenHBand="0" w:firstRowFirstColumn="0" w:firstRowLastColumn="0" w:lastRowFirstColumn="0" w:lastRowLastColumn="0"/>
            </w:pPr>
            <w:r w:rsidRPr="00EE523D">
              <w:t>D</w:t>
            </w:r>
          </w:p>
        </w:tc>
      </w:tr>
      <w:tr w:rsidR="00E135EC" w:rsidRPr="00EE523D" w:rsidTr="00D0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60-62%</w:t>
            </w:r>
          </w:p>
        </w:tc>
        <w:tc>
          <w:tcPr>
            <w:tcW w:w="2394" w:type="dxa"/>
          </w:tcPr>
          <w:p w:rsidR="00E135EC" w:rsidRPr="00EE523D" w:rsidRDefault="00E135EC" w:rsidP="00D04970">
            <w:pPr>
              <w:ind w:firstLine="0"/>
              <w:cnfStyle w:val="000000100000" w:firstRow="0" w:lastRow="0" w:firstColumn="0" w:lastColumn="0" w:oddVBand="0" w:evenVBand="0" w:oddHBand="1" w:evenHBand="0" w:firstRowFirstColumn="0" w:firstRowLastColumn="0" w:lastRowFirstColumn="0" w:lastRowLastColumn="0"/>
            </w:pPr>
            <w:r w:rsidRPr="00EE523D">
              <w:t>D-</w:t>
            </w:r>
          </w:p>
        </w:tc>
      </w:tr>
      <w:tr w:rsidR="00E135EC" w:rsidRPr="00EE523D" w:rsidTr="00D04970">
        <w:tc>
          <w:tcPr>
            <w:cnfStyle w:val="001000000000" w:firstRow="0" w:lastRow="0" w:firstColumn="1" w:lastColumn="0" w:oddVBand="0" w:evenVBand="0" w:oddHBand="0" w:evenHBand="0" w:firstRowFirstColumn="0" w:firstRowLastColumn="0" w:lastRowFirstColumn="0" w:lastRowLastColumn="0"/>
            <w:tcW w:w="2394" w:type="dxa"/>
          </w:tcPr>
          <w:p w:rsidR="00E135EC" w:rsidRPr="00EE523D" w:rsidRDefault="00E135EC" w:rsidP="00D04970">
            <w:pPr>
              <w:ind w:firstLine="0"/>
              <w:rPr>
                <w:b w:val="0"/>
              </w:rPr>
            </w:pPr>
            <w:r w:rsidRPr="00EE523D">
              <w:rPr>
                <w:b w:val="0"/>
              </w:rPr>
              <w:t>59% and under</w:t>
            </w:r>
          </w:p>
        </w:tc>
        <w:tc>
          <w:tcPr>
            <w:tcW w:w="2394" w:type="dxa"/>
          </w:tcPr>
          <w:p w:rsidR="00E135EC" w:rsidRPr="00EE523D" w:rsidRDefault="00E135EC" w:rsidP="00D04970">
            <w:pPr>
              <w:ind w:firstLine="0"/>
              <w:cnfStyle w:val="000000000000" w:firstRow="0" w:lastRow="0" w:firstColumn="0" w:lastColumn="0" w:oddVBand="0" w:evenVBand="0" w:oddHBand="0" w:evenHBand="0" w:firstRowFirstColumn="0" w:firstRowLastColumn="0" w:lastRowFirstColumn="0" w:lastRowLastColumn="0"/>
            </w:pPr>
            <w:r w:rsidRPr="00EE523D">
              <w:t>F</w:t>
            </w:r>
          </w:p>
        </w:tc>
      </w:tr>
    </w:tbl>
    <w:p w:rsidR="009D181D" w:rsidRPr="00EE523D" w:rsidRDefault="009D181D" w:rsidP="009D181D">
      <w:pPr>
        <w:spacing w:line="240" w:lineRule="auto"/>
        <w:ind w:firstLine="0"/>
      </w:pPr>
    </w:p>
    <w:p w:rsidR="00917951" w:rsidRDefault="009D181D" w:rsidP="009D181D">
      <w:pPr>
        <w:spacing w:line="240" w:lineRule="auto"/>
        <w:ind w:firstLine="0"/>
      </w:pPr>
      <w:r w:rsidRPr="00EE523D">
        <w:rPr>
          <w:b/>
        </w:rPr>
        <w:t xml:space="preserve">Note: </w:t>
      </w:r>
      <w:r w:rsidRPr="00EE523D">
        <w:t xml:space="preserve">Grades will be based on performance, not on request or negotiation.  </w:t>
      </w:r>
    </w:p>
    <w:p w:rsidR="00DF3EE0" w:rsidRPr="00EE523D" w:rsidRDefault="00DF3EE0" w:rsidP="009D181D">
      <w:pPr>
        <w:spacing w:line="240" w:lineRule="auto"/>
        <w:ind w:firstLine="0"/>
      </w:pPr>
    </w:p>
    <w:p w:rsidR="009D181D" w:rsidRPr="00EE523D" w:rsidRDefault="009D181D" w:rsidP="009D181D">
      <w:pPr>
        <w:spacing w:line="240" w:lineRule="auto"/>
        <w:ind w:firstLine="0"/>
        <w:rPr>
          <w:b/>
        </w:rPr>
      </w:pPr>
      <w:r w:rsidRPr="00EE523D">
        <w:rPr>
          <w:b/>
        </w:rPr>
        <w:t>V – Classroom Policies</w:t>
      </w:r>
      <w:r w:rsidR="00191696" w:rsidRPr="00EE523D">
        <w:rPr>
          <w:b/>
        </w:rPr>
        <w:t xml:space="preserve"> &amp; Procedures</w:t>
      </w:r>
    </w:p>
    <w:p w:rsidR="00191696" w:rsidRPr="00EE523D" w:rsidRDefault="00191696" w:rsidP="009D181D">
      <w:pPr>
        <w:spacing w:line="240" w:lineRule="auto"/>
        <w:ind w:firstLine="0"/>
      </w:pPr>
      <w:r w:rsidRPr="00EE523D">
        <w:rPr>
          <w:b/>
        </w:rPr>
        <w:tab/>
      </w:r>
      <w:r w:rsidRPr="00EE523D">
        <w:t xml:space="preserve">This course will be taught using group activities, assessments, discussions, and lectures.  Assignments and assessments will support students in accomplishing their learning goals.  Assessments will consist of activities designed to evaluate your knowledge and ability to accomplish the intended learning outcomes.  </w:t>
      </w:r>
      <w:r w:rsidR="00F52F84" w:rsidRPr="00EE523D">
        <w:t xml:space="preserve">There will be different types of assessments: papers, working in teams, </w:t>
      </w:r>
      <w:r w:rsidR="006F6CF7" w:rsidRPr="00EE523D">
        <w:t xml:space="preserve">exams, and research projects.  Not all assessments will be used for </w:t>
      </w:r>
      <w:r w:rsidR="006F6CF7" w:rsidRPr="00EE523D">
        <w:lastRenderedPageBreak/>
        <w:t xml:space="preserve">grading.  Some assessments will be used formatively as a means of feedback for you and for me in terms of your progress.  </w:t>
      </w:r>
    </w:p>
    <w:p w:rsidR="006F6CF7" w:rsidRPr="00EE523D" w:rsidRDefault="006F6CF7" w:rsidP="006F6CF7">
      <w:pPr>
        <w:spacing w:line="240" w:lineRule="auto"/>
        <w:ind w:firstLine="0"/>
      </w:pPr>
      <w:r w:rsidRPr="00EE523D">
        <w:tab/>
        <w:t xml:space="preserve">This course will have resources posted on Sakai.  You will need to have access to the internet to complete some assignments, both inside and outside of class.  If you don’t have internet access personally, you are welcome to use the computers on campus.  You are responsible for reading all class materials and resources ahead of time.  </w:t>
      </w:r>
    </w:p>
    <w:p w:rsidR="006F6CF7" w:rsidRPr="00EE523D" w:rsidRDefault="006F6CF7" w:rsidP="009D181D">
      <w:pPr>
        <w:spacing w:line="240" w:lineRule="auto"/>
        <w:ind w:firstLine="0"/>
        <w:rPr>
          <w:u w:val="single"/>
        </w:rPr>
      </w:pPr>
      <w:r w:rsidRPr="00EE523D">
        <w:tab/>
      </w:r>
      <w:r w:rsidRPr="00EE523D">
        <w:rPr>
          <w:u w:val="single"/>
        </w:rPr>
        <w:t>Participation</w:t>
      </w:r>
    </w:p>
    <w:p w:rsidR="006F6CF7" w:rsidRPr="00EE523D" w:rsidRDefault="004A6CEC" w:rsidP="004A6CEC">
      <w:pPr>
        <w:spacing w:line="240" w:lineRule="auto"/>
        <w:ind w:left="720" w:firstLine="0"/>
        <w:rPr>
          <w:u w:val="single"/>
        </w:rPr>
      </w:pPr>
      <w:r w:rsidRPr="00EE523D">
        <w:t xml:space="preserve">Readiness to learn means that you will come to class with questions and insights to offer to others and prepared to discuss the relevance and application of the course materials.  </w:t>
      </w:r>
      <w:r w:rsidR="00E135EC" w:rsidRPr="00EE523D">
        <w:t xml:space="preserve">Attendance is expected at all class sessions.  </w:t>
      </w:r>
      <w:r w:rsidRPr="00EE523D">
        <w:br/>
      </w:r>
      <w:r w:rsidRPr="00EE523D">
        <w:rPr>
          <w:u w:val="single"/>
        </w:rPr>
        <w:t>Characteristics of students who excel in this type of course:</w:t>
      </w:r>
    </w:p>
    <w:p w:rsidR="004A6CEC" w:rsidRPr="00EE523D" w:rsidRDefault="004A6CEC" w:rsidP="004A6CEC">
      <w:pPr>
        <w:pStyle w:val="ListParagraph"/>
        <w:numPr>
          <w:ilvl w:val="0"/>
          <w:numId w:val="3"/>
        </w:numPr>
        <w:spacing w:line="240" w:lineRule="auto"/>
        <w:rPr>
          <w:u w:val="single"/>
        </w:rPr>
      </w:pPr>
      <w:r w:rsidRPr="00EE523D">
        <w:t>Come to class with readings</w:t>
      </w:r>
      <w:r w:rsidR="00E45131">
        <w:t xml:space="preserve"> and assignments</w:t>
      </w:r>
      <w:r w:rsidRPr="00EE523D">
        <w:t xml:space="preserve"> finished.</w:t>
      </w:r>
    </w:p>
    <w:p w:rsidR="004A6CEC" w:rsidRPr="00EE523D" w:rsidRDefault="00E45131" w:rsidP="004A6CEC">
      <w:pPr>
        <w:pStyle w:val="ListParagraph"/>
        <w:numPr>
          <w:ilvl w:val="0"/>
          <w:numId w:val="3"/>
        </w:numPr>
        <w:spacing w:line="240" w:lineRule="auto"/>
        <w:rPr>
          <w:u w:val="single"/>
        </w:rPr>
      </w:pPr>
      <w:r>
        <w:t>Are willing to take risks and trust others so everyone can succeed</w:t>
      </w:r>
      <w:r w:rsidR="004A6CEC" w:rsidRPr="00EE523D">
        <w:t>.</w:t>
      </w:r>
    </w:p>
    <w:p w:rsidR="004A6CEC" w:rsidRPr="00EE523D" w:rsidRDefault="004A6CEC" w:rsidP="004A6CEC">
      <w:pPr>
        <w:pStyle w:val="ListParagraph"/>
        <w:numPr>
          <w:ilvl w:val="0"/>
          <w:numId w:val="3"/>
        </w:numPr>
        <w:spacing w:line="240" w:lineRule="auto"/>
        <w:rPr>
          <w:u w:val="single"/>
        </w:rPr>
      </w:pPr>
      <w:r w:rsidRPr="00EE523D">
        <w:t>Prepare for exams or projects with peers.</w:t>
      </w:r>
    </w:p>
    <w:p w:rsidR="004A6CEC" w:rsidRPr="00EE523D" w:rsidRDefault="004A6CEC" w:rsidP="004A6CEC">
      <w:pPr>
        <w:pStyle w:val="ListParagraph"/>
        <w:numPr>
          <w:ilvl w:val="0"/>
          <w:numId w:val="3"/>
        </w:numPr>
        <w:spacing w:line="240" w:lineRule="auto"/>
        <w:rPr>
          <w:u w:val="single"/>
        </w:rPr>
      </w:pPr>
      <w:r w:rsidRPr="00EE523D">
        <w:t xml:space="preserve">Take notes during class and while completing reading assignments.  </w:t>
      </w:r>
    </w:p>
    <w:p w:rsidR="004A6CEC" w:rsidRPr="00EE523D" w:rsidRDefault="004A6CEC" w:rsidP="004A6CEC">
      <w:pPr>
        <w:spacing w:line="240" w:lineRule="auto"/>
        <w:ind w:left="720" w:firstLine="0"/>
        <w:rPr>
          <w:u w:val="single"/>
        </w:rPr>
      </w:pPr>
      <w:r w:rsidRPr="00EE523D">
        <w:rPr>
          <w:u w:val="single"/>
        </w:rPr>
        <w:t>Recommended study habits:</w:t>
      </w:r>
    </w:p>
    <w:p w:rsidR="004A6CEC" w:rsidRPr="00EE523D" w:rsidRDefault="004A6CEC" w:rsidP="004A6CEC">
      <w:pPr>
        <w:pStyle w:val="ListParagraph"/>
        <w:numPr>
          <w:ilvl w:val="0"/>
          <w:numId w:val="4"/>
        </w:numPr>
        <w:spacing w:line="240" w:lineRule="auto"/>
      </w:pPr>
      <w:r w:rsidRPr="00EE523D">
        <w:t>Check Sakai often for updates and to interact with your peers.</w:t>
      </w:r>
    </w:p>
    <w:p w:rsidR="004A6CEC" w:rsidRPr="00EE523D" w:rsidRDefault="004A6CEC" w:rsidP="004A6CEC">
      <w:pPr>
        <w:pStyle w:val="ListParagraph"/>
        <w:numPr>
          <w:ilvl w:val="0"/>
          <w:numId w:val="4"/>
        </w:numPr>
        <w:spacing w:line="240" w:lineRule="auto"/>
      </w:pPr>
      <w:r w:rsidRPr="00EE523D">
        <w:t>Highlight or underline while reading the text or other resources.</w:t>
      </w:r>
    </w:p>
    <w:p w:rsidR="004A6CEC" w:rsidRPr="00EE523D" w:rsidRDefault="004A6CEC" w:rsidP="004A6CEC">
      <w:pPr>
        <w:pStyle w:val="ListParagraph"/>
        <w:numPr>
          <w:ilvl w:val="0"/>
          <w:numId w:val="4"/>
        </w:numPr>
        <w:spacing w:line="240" w:lineRule="auto"/>
      </w:pPr>
      <w:r w:rsidRPr="00EE523D">
        <w:t xml:space="preserve">Form study groups to prepare for exams, and use technology to study (such as </w:t>
      </w:r>
      <w:hyperlink r:id="rId13" w:history="1">
        <w:r w:rsidRPr="00EE523D">
          <w:rPr>
            <w:rStyle w:val="Hyperlink"/>
          </w:rPr>
          <w:t>www.thinkbinder.com</w:t>
        </w:r>
      </w:hyperlink>
      <w:r w:rsidRPr="00EE523D">
        <w:t xml:space="preserve">, </w:t>
      </w:r>
      <w:hyperlink r:id="rId14" w:history="1">
        <w:r w:rsidRPr="00EE523D">
          <w:rPr>
            <w:rStyle w:val="Hyperlink"/>
          </w:rPr>
          <w:t>www.studyblue.com</w:t>
        </w:r>
      </w:hyperlink>
      <w:r w:rsidRPr="00EE523D">
        <w:t xml:space="preserve">, and </w:t>
      </w:r>
      <w:hyperlink r:id="rId15" w:history="1">
        <w:r w:rsidRPr="00EE523D">
          <w:rPr>
            <w:rStyle w:val="Hyperlink"/>
          </w:rPr>
          <w:t>www.coogle.it</w:t>
        </w:r>
      </w:hyperlink>
      <w:r w:rsidRPr="00EE523D">
        <w:t xml:space="preserve">).  Please see me for additional resources and links.  Get contact information early on from your classmates so that you can collaborate easily.  </w:t>
      </w:r>
    </w:p>
    <w:p w:rsidR="00235BB0" w:rsidRPr="00EE523D" w:rsidRDefault="00235BB0" w:rsidP="00235BB0">
      <w:pPr>
        <w:spacing w:line="240" w:lineRule="auto"/>
      </w:pPr>
      <w:r>
        <w:t xml:space="preserve">There are </w:t>
      </w:r>
      <w:r w:rsidRPr="00235BB0">
        <w:rPr>
          <w:u w:val="single"/>
        </w:rPr>
        <w:t>no excused absences</w:t>
      </w:r>
      <w:r>
        <w:t xml:space="preserve"> in this course</w:t>
      </w:r>
      <w:r w:rsidRPr="00EE523D">
        <w:t>.</w:t>
      </w:r>
      <w:r>
        <w:t xml:space="preserve">  I will never waste your valuable time.  In order for you to learn and contribute to others’ learning, you must be present.  I will not reteach material to individual students who cannot be responsible.</w:t>
      </w:r>
      <w:r w:rsidRPr="00EE523D">
        <w:t xml:space="preserve">  All assignments will be due at the beginning of class.  Assignments coming in after that will receive lower grades</w:t>
      </w:r>
      <w:r>
        <w:t xml:space="preserve"> (10 points per day)</w:t>
      </w:r>
      <w:r w:rsidRPr="00EE523D">
        <w:t xml:space="preserve">.  </w:t>
      </w:r>
    </w:p>
    <w:p w:rsidR="00235BB0" w:rsidRPr="00EE523D" w:rsidRDefault="00235BB0" w:rsidP="00235BB0">
      <w:pPr>
        <w:spacing w:line="240" w:lineRule="auto"/>
      </w:pPr>
      <w:r w:rsidRPr="00EE523D">
        <w:t>All Wayne State College policies about plagiarism, academic dishonesty, and cheating will be observed in this course.  If you do not know the definitions and consequences of cheating, please learn about them in the Wayne State College Student Handbook.</w:t>
      </w:r>
    </w:p>
    <w:p w:rsidR="009D181D" w:rsidRPr="00EE523D" w:rsidRDefault="00714792" w:rsidP="00235BB0">
      <w:pPr>
        <w:spacing w:line="240" w:lineRule="auto"/>
        <w:rPr>
          <w:u w:val="single"/>
        </w:rPr>
      </w:pPr>
      <w:r w:rsidRPr="00EE523D">
        <w:rPr>
          <w:u w:val="single"/>
        </w:rPr>
        <w:t>Technology requirements</w:t>
      </w:r>
    </w:p>
    <w:p w:rsidR="00A858AB" w:rsidRPr="00EE523D" w:rsidRDefault="00A858AB" w:rsidP="00235BB0">
      <w:pPr>
        <w:spacing w:line="240" w:lineRule="auto"/>
      </w:pPr>
      <w:r w:rsidRPr="00EE523D">
        <w:t xml:space="preserve">We will use technology during class in order to explore current topics and to create content.  I expect students to use technology responsibly and only for class-related activities.  </w:t>
      </w:r>
    </w:p>
    <w:p w:rsidR="00714792" w:rsidRPr="00EE523D" w:rsidRDefault="00714792" w:rsidP="00235BB0">
      <w:pPr>
        <w:spacing w:line="240" w:lineRule="auto"/>
      </w:pPr>
      <w:r w:rsidRPr="00EE523D">
        <w:t xml:space="preserve">During the semester, we will use both Sakai and an external site for our course.  The web address for our external site is: </w:t>
      </w:r>
      <w:hyperlink r:id="rId16" w:history="1">
        <w:r w:rsidRPr="00EE523D">
          <w:rPr>
            <w:rStyle w:val="Hyperlink"/>
          </w:rPr>
          <w:t>http://waynestatecollegepos444fall2014.weebly.com/</w:t>
        </w:r>
      </w:hyperlink>
      <w:r w:rsidRPr="00EE523D">
        <w:t xml:space="preserve">. Each student must have an email account and check it regularly.  We will learn how to upload to our site together.  </w:t>
      </w:r>
    </w:p>
    <w:p w:rsidR="00714792" w:rsidRPr="00EE523D" w:rsidRDefault="00714792" w:rsidP="00235BB0">
      <w:pPr>
        <w:spacing w:line="240" w:lineRule="auto"/>
      </w:pPr>
      <w:r w:rsidRPr="00EE523D">
        <w:rPr>
          <w:u w:val="single"/>
        </w:rPr>
        <w:t>Communication</w:t>
      </w:r>
    </w:p>
    <w:p w:rsidR="00714792" w:rsidRPr="00EE523D" w:rsidRDefault="00714792" w:rsidP="00235BB0">
      <w:pPr>
        <w:spacing w:line="240" w:lineRule="auto"/>
      </w:pPr>
      <w:r w:rsidRPr="00EE523D">
        <w:t xml:space="preserve">I encourage students to communicate with me.  I am eager to hear from each student, so do not feel that I am ever too busy for you.  If I cannot respond to your question or request right away, I will always let you know that and set up an alternate time.  Let me know as soon as you can if you are going to miss class or are having difficulties.  </w:t>
      </w:r>
    </w:p>
    <w:p w:rsidR="00714792" w:rsidRPr="00EE523D" w:rsidRDefault="00714792" w:rsidP="00235BB0">
      <w:pPr>
        <w:spacing w:line="240" w:lineRule="auto"/>
      </w:pPr>
    </w:p>
    <w:p w:rsidR="009D181D" w:rsidRPr="00EE523D" w:rsidRDefault="009D181D" w:rsidP="009D181D">
      <w:pPr>
        <w:spacing w:line="240" w:lineRule="auto"/>
        <w:ind w:firstLine="0"/>
        <w:rPr>
          <w:b/>
        </w:rPr>
      </w:pPr>
      <w:r w:rsidRPr="00EE523D">
        <w:rPr>
          <w:b/>
        </w:rPr>
        <w:t>VI – Academic Freedom and Responsibility</w:t>
      </w:r>
    </w:p>
    <w:p w:rsidR="009D181D" w:rsidRPr="00EE523D" w:rsidRDefault="009D181D" w:rsidP="009D181D">
      <w:pPr>
        <w:spacing w:line="240" w:lineRule="auto"/>
        <w:ind w:firstLine="0"/>
      </w:pPr>
      <w:r w:rsidRPr="00EE523D">
        <w:tab/>
        <w:t xml:space="preserve">Student academic performance will be evaluated solely on an academic basis, not on opinions or conduct in matters unrelated to academic standards.  Students should be free to take </w:t>
      </w:r>
      <w:r w:rsidRPr="00EE523D">
        <w:lastRenderedPageBreak/>
        <w:t>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chair of the department in which the course is being taught to initiate a review of the evaluation.</w:t>
      </w:r>
    </w:p>
    <w:p w:rsidR="009D181D" w:rsidRPr="00EE523D" w:rsidRDefault="009D181D" w:rsidP="009D181D">
      <w:pPr>
        <w:spacing w:line="240" w:lineRule="auto"/>
        <w:ind w:firstLine="0"/>
      </w:pPr>
    </w:p>
    <w:p w:rsidR="009D181D" w:rsidRPr="00EE523D" w:rsidRDefault="009D181D" w:rsidP="009D181D">
      <w:pPr>
        <w:spacing w:line="240" w:lineRule="auto"/>
        <w:ind w:firstLine="0"/>
        <w:rPr>
          <w:b/>
        </w:rPr>
      </w:pPr>
      <w:r w:rsidRPr="00EE523D">
        <w:rPr>
          <w:b/>
        </w:rPr>
        <w:t>VII – Note to Teacher Education Students</w:t>
      </w:r>
    </w:p>
    <w:p w:rsidR="009D181D" w:rsidRPr="00EE523D" w:rsidRDefault="009D181D" w:rsidP="009D181D">
      <w:pPr>
        <w:spacing w:line="240" w:lineRule="auto"/>
        <w:ind w:firstLine="0"/>
      </w:pPr>
      <w:r w:rsidRPr="00EE523D">
        <w:t>Outcome 1: Teacher candidates inquire and reflect to facilitate learning and foster development in all learners.</w:t>
      </w:r>
    </w:p>
    <w:p w:rsidR="009D181D" w:rsidRPr="00EE523D" w:rsidRDefault="009D181D" w:rsidP="009D181D">
      <w:pPr>
        <w:spacing w:line="240" w:lineRule="auto"/>
        <w:ind w:firstLine="0"/>
      </w:pPr>
      <w:r w:rsidRPr="00EE523D">
        <w:t>Outcome 2: Teacher candidates plan, facilitate, and evaluate caring learning communities that facilitate learning and foster development in all learners.</w:t>
      </w:r>
    </w:p>
    <w:p w:rsidR="009D181D" w:rsidRPr="00EE523D" w:rsidRDefault="009D181D" w:rsidP="009D181D">
      <w:pPr>
        <w:spacing w:line="240" w:lineRule="auto"/>
        <w:ind w:firstLine="0"/>
      </w:pPr>
      <w:r w:rsidRPr="00EE523D">
        <w:t>Outcome 3: Teacher candidates demonstrate an integration of knowledge, disciplined inquiry, skills, and dispositions in the subjects they teach.</w:t>
      </w:r>
    </w:p>
    <w:p w:rsidR="009D181D" w:rsidRPr="00EE523D" w:rsidRDefault="009D181D" w:rsidP="009D181D">
      <w:pPr>
        <w:spacing w:line="240" w:lineRule="auto"/>
        <w:ind w:firstLine="0"/>
      </w:pPr>
      <w:r w:rsidRPr="00EE523D">
        <w:t>Outcome 4: Teacher candidates have the ability, skill, and desire to communicate with understanding.</w:t>
      </w:r>
    </w:p>
    <w:p w:rsidR="009D181D" w:rsidRPr="00EE523D" w:rsidRDefault="009D181D" w:rsidP="009D181D">
      <w:pPr>
        <w:spacing w:line="240" w:lineRule="auto"/>
        <w:ind w:firstLine="0"/>
      </w:pPr>
      <w:r w:rsidRPr="00EE523D">
        <w:t>Outcome 5: Teacher candidates possess and demonstrate the values, demeanor, and reflective decision-making of a professional educator.</w:t>
      </w:r>
    </w:p>
    <w:p w:rsidR="00A858AB" w:rsidRPr="00EE523D" w:rsidRDefault="00A858AB" w:rsidP="009D181D">
      <w:pPr>
        <w:spacing w:line="240" w:lineRule="auto"/>
        <w:ind w:firstLine="0"/>
      </w:pPr>
    </w:p>
    <w:p w:rsidR="009D181D" w:rsidRPr="00EE523D" w:rsidRDefault="009D181D" w:rsidP="009D181D">
      <w:pPr>
        <w:spacing w:line="240" w:lineRule="auto"/>
        <w:ind w:firstLine="0"/>
        <w:rPr>
          <w:b/>
        </w:rPr>
      </w:pPr>
      <w:r w:rsidRPr="00EE523D">
        <w:rPr>
          <w:b/>
        </w:rPr>
        <w:t>VIII – Tentative Class Schedule</w:t>
      </w:r>
    </w:p>
    <w:p w:rsidR="00124A10" w:rsidRPr="00EE523D" w:rsidRDefault="00124A10" w:rsidP="00D246B9">
      <w:pPr>
        <w:spacing w:line="240" w:lineRule="auto"/>
        <w:ind w:firstLine="0"/>
        <w:rPr>
          <w:i/>
        </w:rPr>
      </w:pPr>
      <w:r w:rsidRPr="00EE523D">
        <w:rPr>
          <w:i/>
        </w:rPr>
        <w:t>This schedule is subject to change according to the instructor’s discretion.</w:t>
      </w:r>
    </w:p>
    <w:p w:rsidR="00E135EC" w:rsidRPr="00EE523D" w:rsidRDefault="00E135EC" w:rsidP="00D246B9">
      <w:pPr>
        <w:spacing w:line="240" w:lineRule="auto"/>
        <w:ind w:firstLine="0"/>
      </w:pPr>
    </w:p>
    <w:p w:rsidR="00365CCB" w:rsidRPr="00EE523D" w:rsidRDefault="00365CCB" w:rsidP="00D246B9">
      <w:pPr>
        <w:spacing w:line="240" w:lineRule="auto"/>
        <w:ind w:firstLine="0"/>
      </w:pPr>
      <w:r w:rsidRPr="00EE523D">
        <w:t>Week 1</w:t>
      </w:r>
    </w:p>
    <w:p w:rsidR="003E4CEF" w:rsidRDefault="009613CB" w:rsidP="003E4CEF">
      <w:pPr>
        <w:spacing w:line="240" w:lineRule="auto"/>
        <w:ind w:left="1440" w:hanging="1440"/>
      </w:pPr>
      <w:r w:rsidRPr="00EE523D">
        <w:t>August 18:</w:t>
      </w:r>
      <w:r w:rsidRPr="00EE523D">
        <w:tab/>
      </w:r>
      <w:r w:rsidR="003E4CEF">
        <w:t xml:space="preserve">Introduction: How I teach; Course guidelines/expectations; Class member introductions; </w:t>
      </w:r>
      <w:r w:rsidR="003E4CEF" w:rsidRPr="00EE523D">
        <w:t>O</w:t>
      </w:r>
      <w:r w:rsidR="003E4CEF">
        <w:t>verview of religion in America</w:t>
      </w:r>
      <w:r w:rsidR="003E4CEF" w:rsidRPr="00EE523D">
        <w:t xml:space="preserve"> </w:t>
      </w:r>
    </w:p>
    <w:p w:rsidR="003E4CEF" w:rsidRDefault="003E4CEF" w:rsidP="003E4CEF">
      <w:pPr>
        <w:spacing w:line="240" w:lineRule="auto"/>
        <w:ind w:left="1440" w:hanging="1440"/>
      </w:pPr>
    </w:p>
    <w:p w:rsidR="003E4CEF" w:rsidRPr="00EE523D" w:rsidRDefault="00365CCB" w:rsidP="003E4CEF">
      <w:pPr>
        <w:spacing w:line="240" w:lineRule="auto"/>
        <w:ind w:left="1440" w:hanging="1440"/>
      </w:pPr>
      <w:r w:rsidRPr="00EE523D">
        <w:t>Week 2</w:t>
      </w:r>
    </w:p>
    <w:p w:rsidR="009613CB" w:rsidRPr="00EE523D" w:rsidRDefault="009613CB" w:rsidP="003E4CEF">
      <w:pPr>
        <w:spacing w:line="240" w:lineRule="auto"/>
        <w:ind w:left="1440" w:hanging="1440"/>
      </w:pPr>
      <w:r w:rsidRPr="00EE523D">
        <w:t>August 25:</w:t>
      </w:r>
      <w:r w:rsidR="00E13889" w:rsidRPr="00EE523D">
        <w:tab/>
        <w:t xml:space="preserve">Religion, politics, and culture: </w:t>
      </w:r>
      <w:r w:rsidR="003E4CEF">
        <w:t xml:space="preserve">Discuss a </w:t>
      </w:r>
      <w:r w:rsidR="003E4CEF" w:rsidRPr="00EE523D">
        <w:t>complicated relationship</w:t>
      </w:r>
      <w:r w:rsidR="003E4CEF">
        <w:t xml:space="preserve"> and how it is measured </w:t>
      </w:r>
      <w:r w:rsidR="00DF7B3E">
        <w:t xml:space="preserve"> </w:t>
      </w:r>
    </w:p>
    <w:p w:rsidR="00776065" w:rsidRPr="00EE523D" w:rsidRDefault="00776065" w:rsidP="00D246B9">
      <w:pPr>
        <w:spacing w:line="240" w:lineRule="auto"/>
        <w:ind w:firstLine="0"/>
      </w:pPr>
    </w:p>
    <w:p w:rsidR="009613CB" w:rsidRPr="00EE523D" w:rsidRDefault="00776065" w:rsidP="00D246B9">
      <w:pPr>
        <w:spacing w:line="240" w:lineRule="auto"/>
        <w:ind w:firstLine="0"/>
      </w:pPr>
      <w:r w:rsidRPr="00EE523D">
        <w:tab/>
      </w:r>
      <w:r w:rsidRPr="00EE523D">
        <w:tab/>
        <w:t xml:space="preserve">Fowler et al, Ch. </w:t>
      </w:r>
      <w:r w:rsidR="00DF7B3E">
        <w:t>1-2, 4</w:t>
      </w:r>
    </w:p>
    <w:p w:rsidR="00776065" w:rsidRPr="00EE523D" w:rsidRDefault="00776065" w:rsidP="00D246B9">
      <w:pPr>
        <w:spacing w:line="240" w:lineRule="auto"/>
        <w:ind w:firstLine="0"/>
      </w:pPr>
      <w:r w:rsidRPr="00EE523D">
        <w:tab/>
      </w:r>
      <w:r w:rsidRPr="00EE523D">
        <w:tab/>
      </w:r>
    </w:p>
    <w:p w:rsidR="00776065" w:rsidRPr="00EE523D" w:rsidRDefault="00776065" w:rsidP="00D246B9">
      <w:pPr>
        <w:spacing w:line="240" w:lineRule="auto"/>
        <w:ind w:firstLine="0"/>
      </w:pPr>
      <w:r w:rsidRPr="00EE523D">
        <w:tab/>
      </w:r>
      <w:r w:rsidRPr="00EE523D">
        <w:tab/>
        <w:t>John Winthrop, “Model of Christian Charity” (1630)</w:t>
      </w:r>
    </w:p>
    <w:p w:rsidR="008555C8" w:rsidRPr="00EE523D" w:rsidRDefault="008555C8" w:rsidP="00D246B9">
      <w:pPr>
        <w:spacing w:line="240" w:lineRule="auto"/>
        <w:ind w:firstLine="0"/>
      </w:pPr>
    </w:p>
    <w:p w:rsidR="00390315" w:rsidRPr="00EE523D" w:rsidRDefault="00390315" w:rsidP="00D246B9">
      <w:pPr>
        <w:spacing w:line="240" w:lineRule="auto"/>
        <w:ind w:firstLine="0"/>
      </w:pPr>
      <w:r w:rsidRPr="00EE523D">
        <w:tab/>
      </w:r>
      <w:r w:rsidRPr="00EE523D">
        <w:tab/>
        <w:t>Alexis de Tocqueville, “Essay on American Government and Religion” (1831)</w:t>
      </w:r>
    </w:p>
    <w:p w:rsidR="00DF7B3E" w:rsidRDefault="00DF7B3E" w:rsidP="00DF7B3E">
      <w:pPr>
        <w:spacing w:line="240" w:lineRule="auto"/>
        <w:ind w:left="1440" w:firstLine="0"/>
      </w:pPr>
    </w:p>
    <w:p w:rsidR="00DF7B3E" w:rsidRPr="00EE523D" w:rsidRDefault="00DF7B3E" w:rsidP="00DF7B3E">
      <w:pPr>
        <w:spacing w:line="240" w:lineRule="auto"/>
        <w:ind w:left="1440" w:firstLine="0"/>
      </w:pPr>
      <w:r w:rsidRPr="00EE523D">
        <w:t xml:space="preserve">Pew Forum, “U.S. Religious Landscape Survey” (2008): Affiliation, portraits, comparisons (Ch. 1-3) </w:t>
      </w:r>
      <w:hyperlink r:id="rId17" w:history="1">
        <w:r w:rsidRPr="00EE523D">
          <w:rPr>
            <w:rStyle w:val="Hyperlink"/>
          </w:rPr>
          <w:t>http://religions.pewforum.org/reports</w:t>
        </w:r>
      </w:hyperlink>
      <w:r w:rsidRPr="00EE523D">
        <w:t xml:space="preserve"> </w:t>
      </w:r>
    </w:p>
    <w:p w:rsidR="00776065" w:rsidRPr="00EE523D" w:rsidRDefault="00776065" w:rsidP="00D246B9">
      <w:pPr>
        <w:spacing w:line="240" w:lineRule="auto"/>
        <w:ind w:firstLine="0"/>
      </w:pPr>
    </w:p>
    <w:p w:rsidR="00776065" w:rsidRPr="00EE523D" w:rsidRDefault="00776065" w:rsidP="00D246B9">
      <w:pPr>
        <w:spacing w:line="240" w:lineRule="auto"/>
        <w:ind w:firstLine="0"/>
      </w:pPr>
      <w:r w:rsidRPr="00EE523D">
        <w:tab/>
      </w:r>
      <w:r w:rsidRPr="00EE523D">
        <w:tab/>
        <w:t>Pew Forum, “How the Faithful Voted: 2012 Preliminary Analysis” (2012)</w:t>
      </w:r>
    </w:p>
    <w:p w:rsidR="00DF7B3E" w:rsidRPr="00EE523D" w:rsidRDefault="00DF7B3E" w:rsidP="00DF7B3E">
      <w:pPr>
        <w:spacing w:line="240" w:lineRule="auto"/>
        <w:ind w:firstLine="0"/>
      </w:pPr>
    </w:p>
    <w:p w:rsidR="00DF7B3E" w:rsidRPr="00EE523D" w:rsidRDefault="00DF7B3E" w:rsidP="00DF7B3E">
      <w:pPr>
        <w:spacing w:line="240" w:lineRule="auto"/>
        <w:ind w:firstLine="0"/>
      </w:pPr>
      <w:r w:rsidRPr="00EE523D">
        <w:tab/>
      </w:r>
      <w:r w:rsidRPr="00EE523D">
        <w:tab/>
        <w:t>Pew Forum, “</w:t>
      </w:r>
      <w:proofErr w:type="spellStart"/>
      <w:r w:rsidRPr="00EE523D">
        <w:t>Nones</w:t>
      </w:r>
      <w:proofErr w:type="spellEnd"/>
      <w:r w:rsidRPr="00EE523D">
        <w:t>’ on the Rise” (2012)</w:t>
      </w:r>
    </w:p>
    <w:p w:rsidR="00DF7B3E" w:rsidRPr="00EE523D" w:rsidRDefault="00DF7B3E" w:rsidP="00DF7B3E">
      <w:pPr>
        <w:spacing w:line="240" w:lineRule="auto"/>
        <w:ind w:firstLine="0"/>
      </w:pPr>
    </w:p>
    <w:p w:rsidR="00DF7B3E" w:rsidRPr="00EE523D" w:rsidRDefault="00DF7B3E" w:rsidP="00DF7B3E">
      <w:pPr>
        <w:spacing w:line="240" w:lineRule="auto"/>
        <w:ind w:firstLine="0"/>
      </w:pPr>
      <w:r w:rsidRPr="00EE523D">
        <w:tab/>
      </w:r>
      <w:r w:rsidRPr="00EE523D">
        <w:tab/>
        <w:t>Nigel Barber, “Why Religion Rules American Politics” (2012)</w:t>
      </w:r>
    </w:p>
    <w:p w:rsidR="00DF7B3E" w:rsidRDefault="00DF7B3E" w:rsidP="00D246B9">
      <w:pPr>
        <w:spacing w:line="240" w:lineRule="auto"/>
        <w:ind w:firstLine="0"/>
      </w:pPr>
    </w:p>
    <w:p w:rsidR="001F7054" w:rsidRPr="001F7054" w:rsidRDefault="001F7054" w:rsidP="00D246B9">
      <w:pPr>
        <w:spacing w:line="240" w:lineRule="auto"/>
        <w:ind w:firstLine="0"/>
        <w:rPr>
          <w:i/>
        </w:rPr>
      </w:pPr>
      <w:r w:rsidRPr="001F7054">
        <w:rPr>
          <w:i/>
        </w:rPr>
        <w:tab/>
      </w:r>
      <w:r w:rsidRPr="001F7054">
        <w:rPr>
          <w:i/>
        </w:rPr>
        <w:tab/>
        <w:t>Class Challenge 1</w:t>
      </w:r>
    </w:p>
    <w:p w:rsidR="00DF7B3E" w:rsidRPr="00EE523D" w:rsidRDefault="00DF7B3E" w:rsidP="00D246B9">
      <w:pPr>
        <w:spacing w:line="240" w:lineRule="auto"/>
        <w:ind w:firstLine="0"/>
      </w:pPr>
    </w:p>
    <w:p w:rsidR="009613CB" w:rsidRPr="00EE523D" w:rsidRDefault="009613CB" w:rsidP="00D246B9">
      <w:pPr>
        <w:spacing w:line="240" w:lineRule="auto"/>
        <w:ind w:firstLine="0"/>
      </w:pPr>
      <w:r w:rsidRPr="00EE523D">
        <w:t>September 1:</w:t>
      </w:r>
      <w:r w:rsidRPr="00EE523D">
        <w:tab/>
        <w:t>Labor Day, no class</w:t>
      </w:r>
    </w:p>
    <w:p w:rsidR="00365CCB" w:rsidRPr="00EE523D" w:rsidRDefault="00365CCB" w:rsidP="00D246B9">
      <w:pPr>
        <w:spacing w:line="240" w:lineRule="auto"/>
        <w:ind w:firstLine="0"/>
      </w:pPr>
    </w:p>
    <w:p w:rsidR="009613CB" w:rsidRPr="00EE523D" w:rsidRDefault="00365CCB" w:rsidP="00D246B9">
      <w:pPr>
        <w:spacing w:line="240" w:lineRule="auto"/>
        <w:ind w:firstLine="0"/>
      </w:pPr>
      <w:r w:rsidRPr="00EE523D">
        <w:t>Week 3</w:t>
      </w:r>
    </w:p>
    <w:p w:rsidR="00A04F5F" w:rsidRDefault="009613CB" w:rsidP="00D246B9">
      <w:pPr>
        <w:spacing w:line="240" w:lineRule="auto"/>
        <w:ind w:firstLine="0"/>
      </w:pPr>
      <w:r w:rsidRPr="00EE523D">
        <w:t>September 8:</w:t>
      </w:r>
      <w:r w:rsidR="00E13889" w:rsidRPr="00EE523D">
        <w:tab/>
      </w:r>
      <w:r w:rsidR="003E4CEF">
        <w:t>Exploring c</w:t>
      </w:r>
      <w:r w:rsidR="003E4CEF" w:rsidRPr="00EE523D">
        <w:t>ivil religion: A legacy with historical roots</w:t>
      </w:r>
    </w:p>
    <w:p w:rsidR="003E4CEF" w:rsidRDefault="003E4CEF" w:rsidP="00D246B9">
      <w:pPr>
        <w:spacing w:line="240" w:lineRule="auto"/>
        <w:ind w:firstLine="0"/>
      </w:pPr>
    </w:p>
    <w:p w:rsidR="00DF7B3E" w:rsidRDefault="00DF7B3E" w:rsidP="00D246B9">
      <w:pPr>
        <w:spacing w:line="240" w:lineRule="auto"/>
        <w:ind w:firstLine="0"/>
      </w:pPr>
      <w:r>
        <w:tab/>
      </w:r>
      <w:r>
        <w:tab/>
        <w:t>Fowler et al, Ch. 6-7</w:t>
      </w:r>
      <w:r>
        <w:tab/>
      </w:r>
      <w:r>
        <w:tab/>
      </w:r>
    </w:p>
    <w:p w:rsidR="00DF7B3E" w:rsidRPr="00EE523D" w:rsidRDefault="00DF7B3E" w:rsidP="00D246B9">
      <w:pPr>
        <w:spacing w:line="240" w:lineRule="auto"/>
        <w:ind w:firstLine="0"/>
      </w:pPr>
    </w:p>
    <w:p w:rsidR="007A7CE2" w:rsidRPr="00EE523D" w:rsidRDefault="007A7CE2" w:rsidP="00D246B9">
      <w:pPr>
        <w:spacing w:line="240" w:lineRule="auto"/>
        <w:ind w:firstLine="0"/>
      </w:pPr>
      <w:r w:rsidRPr="00EE523D">
        <w:tab/>
      </w:r>
      <w:r w:rsidRPr="00EE523D">
        <w:tab/>
        <w:t>Thomas Jefferson, “Virginia Bill for Religious Freedom” (1786)</w:t>
      </w:r>
      <w:r w:rsidR="00A04F5F" w:rsidRPr="00EE523D">
        <w:tab/>
      </w:r>
      <w:r w:rsidR="00A04F5F" w:rsidRPr="00EE523D">
        <w:tab/>
      </w:r>
    </w:p>
    <w:p w:rsidR="007A7CE2" w:rsidRPr="00EE523D" w:rsidRDefault="007A7CE2" w:rsidP="00D246B9">
      <w:pPr>
        <w:spacing w:line="240" w:lineRule="auto"/>
        <w:ind w:firstLine="0"/>
      </w:pPr>
    </w:p>
    <w:p w:rsidR="00A04F5F" w:rsidRPr="00EE523D" w:rsidRDefault="00A04F5F" w:rsidP="007A7CE2">
      <w:pPr>
        <w:spacing w:line="240" w:lineRule="auto"/>
        <w:ind w:left="720"/>
      </w:pPr>
      <w:r w:rsidRPr="00EE523D">
        <w:t>Abraham Lincoln, Second Inaugural Address (1864)</w:t>
      </w:r>
    </w:p>
    <w:p w:rsidR="00A04F5F" w:rsidRPr="00EE523D" w:rsidRDefault="00A04F5F" w:rsidP="00D246B9">
      <w:pPr>
        <w:spacing w:line="240" w:lineRule="auto"/>
        <w:ind w:firstLine="0"/>
      </w:pPr>
    </w:p>
    <w:p w:rsidR="00A04F5F" w:rsidRPr="00EE523D" w:rsidRDefault="00A04F5F" w:rsidP="00A04F5F">
      <w:pPr>
        <w:spacing w:line="240" w:lineRule="auto"/>
        <w:ind w:left="1440" w:firstLine="0"/>
      </w:pPr>
      <w:r w:rsidRPr="00EE523D">
        <w:t xml:space="preserve">Robert </w:t>
      </w:r>
      <w:proofErr w:type="spellStart"/>
      <w:r w:rsidRPr="00EE523D">
        <w:t>Bellah</w:t>
      </w:r>
      <w:proofErr w:type="spellEnd"/>
      <w:r w:rsidRPr="00EE523D">
        <w:t>, “Civ</w:t>
      </w:r>
      <w:r w:rsidR="00BA4058" w:rsidRPr="00EE523D">
        <w:t>il Religion in America” (1967)</w:t>
      </w:r>
    </w:p>
    <w:p w:rsidR="00E13889" w:rsidRPr="00EE523D" w:rsidRDefault="00E13889" w:rsidP="00D246B9">
      <w:pPr>
        <w:spacing w:line="240" w:lineRule="auto"/>
        <w:ind w:firstLine="0"/>
      </w:pPr>
    </w:p>
    <w:p w:rsidR="00E954B5" w:rsidRPr="00EE523D" w:rsidRDefault="00E954B5" w:rsidP="00D246B9">
      <w:pPr>
        <w:spacing w:line="240" w:lineRule="auto"/>
        <w:ind w:firstLine="0"/>
      </w:pPr>
      <w:r w:rsidRPr="00EE523D">
        <w:tab/>
      </w:r>
      <w:r w:rsidRPr="00EE523D">
        <w:tab/>
        <w:t>Gail Gehrig, “The American Civil Religion Debate” (1981)</w:t>
      </w:r>
    </w:p>
    <w:p w:rsidR="00E954B5" w:rsidRPr="00EE523D" w:rsidRDefault="00E954B5" w:rsidP="00D246B9">
      <w:pPr>
        <w:spacing w:line="240" w:lineRule="auto"/>
        <w:ind w:firstLine="0"/>
      </w:pPr>
    </w:p>
    <w:p w:rsidR="00A04F5F" w:rsidRPr="00EE523D" w:rsidRDefault="00A04F5F" w:rsidP="00D246B9">
      <w:pPr>
        <w:spacing w:line="240" w:lineRule="auto"/>
        <w:ind w:firstLine="0"/>
      </w:pPr>
      <w:r w:rsidRPr="00EE523D">
        <w:tab/>
      </w:r>
      <w:r w:rsidRPr="00EE523D">
        <w:tab/>
        <w:t>George W. Bush, September 11</w:t>
      </w:r>
      <w:r w:rsidR="00FF2563" w:rsidRPr="00EE523D">
        <w:rPr>
          <w:vertAlign w:val="superscript"/>
        </w:rPr>
        <w:t>th</w:t>
      </w:r>
      <w:r w:rsidR="00FF2563" w:rsidRPr="00EE523D">
        <w:t xml:space="preserve"> </w:t>
      </w:r>
      <w:r w:rsidRPr="00EE523D">
        <w:t>Anniversary Address (2002)</w:t>
      </w:r>
    </w:p>
    <w:p w:rsidR="00A04F5F" w:rsidRPr="00EE523D" w:rsidRDefault="00A04F5F" w:rsidP="00D246B9">
      <w:pPr>
        <w:spacing w:line="240" w:lineRule="auto"/>
        <w:ind w:firstLine="0"/>
      </w:pPr>
    </w:p>
    <w:p w:rsidR="00A04F5F" w:rsidRDefault="00E954B5" w:rsidP="00FF2563">
      <w:pPr>
        <w:spacing w:line="240" w:lineRule="auto"/>
        <w:ind w:left="1440" w:firstLine="0"/>
      </w:pPr>
      <w:r w:rsidRPr="00EE523D">
        <w:t xml:space="preserve">Mark </w:t>
      </w:r>
      <w:proofErr w:type="spellStart"/>
      <w:r w:rsidRPr="00EE523D">
        <w:t>Schloneger</w:t>
      </w:r>
      <w:proofErr w:type="spellEnd"/>
      <w:r w:rsidRPr="00EE523D">
        <w:t>, “My Faith: Why I Don’t Sing the Star Spangled Banner” (2011)</w:t>
      </w:r>
    </w:p>
    <w:p w:rsidR="001F7054" w:rsidRDefault="001F7054" w:rsidP="00FF2563">
      <w:pPr>
        <w:spacing w:line="240" w:lineRule="auto"/>
        <w:ind w:left="1440" w:firstLine="0"/>
      </w:pPr>
    </w:p>
    <w:p w:rsidR="001F7054" w:rsidRDefault="001F7054" w:rsidP="00FF2563">
      <w:pPr>
        <w:spacing w:line="240" w:lineRule="auto"/>
        <w:ind w:left="1440" w:firstLine="0"/>
        <w:rPr>
          <w:i/>
        </w:rPr>
      </w:pPr>
      <w:r w:rsidRPr="001F7054">
        <w:rPr>
          <w:i/>
        </w:rPr>
        <w:t>Class Challenge 2</w:t>
      </w:r>
    </w:p>
    <w:p w:rsidR="00A954E7" w:rsidRPr="00A954E7" w:rsidRDefault="00A954E7" w:rsidP="00FF2563">
      <w:pPr>
        <w:spacing w:line="240" w:lineRule="auto"/>
        <w:ind w:left="1440" w:firstLine="0"/>
        <w:rPr>
          <w:u w:val="single"/>
        </w:rPr>
      </w:pPr>
      <w:r w:rsidRPr="00A954E7">
        <w:rPr>
          <w:u w:val="single"/>
        </w:rPr>
        <w:t>Research topic due today</w:t>
      </w:r>
    </w:p>
    <w:p w:rsidR="00365CCB" w:rsidRPr="00EE523D" w:rsidRDefault="00365CCB" w:rsidP="00FF2563">
      <w:pPr>
        <w:spacing w:line="240" w:lineRule="auto"/>
        <w:ind w:left="1440" w:firstLine="0"/>
      </w:pPr>
    </w:p>
    <w:p w:rsidR="00E954B5" w:rsidRPr="00EE523D" w:rsidRDefault="00365CCB" w:rsidP="00D246B9">
      <w:pPr>
        <w:spacing w:line="240" w:lineRule="auto"/>
        <w:ind w:firstLine="0"/>
      </w:pPr>
      <w:r w:rsidRPr="00EE523D">
        <w:t>Week 4</w:t>
      </w:r>
      <w:r w:rsidR="00E954B5" w:rsidRPr="00EE523D">
        <w:tab/>
      </w:r>
      <w:r w:rsidR="00E954B5" w:rsidRPr="00EE523D">
        <w:tab/>
      </w:r>
    </w:p>
    <w:p w:rsidR="009613CB" w:rsidRPr="00EE523D" w:rsidRDefault="009613CB" w:rsidP="00D246B9">
      <w:pPr>
        <w:spacing w:line="240" w:lineRule="auto"/>
        <w:ind w:firstLine="0"/>
      </w:pPr>
      <w:r w:rsidRPr="00EE523D">
        <w:t>September 15:</w:t>
      </w:r>
      <w:r w:rsidR="00E13889" w:rsidRPr="00EE523D">
        <w:tab/>
      </w:r>
      <w:r w:rsidR="00EC68E0">
        <w:t xml:space="preserve"> </w:t>
      </w:r>
      <w:r w:rsidR="003E4CEF">
        <w:t>Dissecting c</w:t>
      </w:r>
      <w:r w:rsidR="003E4CEF" w:rsidRPr="00EE523D">
        <w:t>hurch and state</w:t>
      </w:r>
      <w:r w:rsidR="003E4CEF">
        <w:t xml:space="preserve"> (1)</w:t>
      </w:r>
      <w:r w:rsidR="003E4CEF" w:rsidRPr="00EE523D">
        <w:t xml:space="preserve">: </w:t>
      </w:r>
      <w:r w:rsidR="003E4CEF">
        <w:t xml:space="preserve">The </w:t>
      </w:r>
      <w:r w:rsidR="003E4CEF" w:rsidRPr="00EE523D">
        <w:t>Establishment</w:t>
      </w:r>
      <w:r w:rsidR="003E4CEF">
        <w:t xml:space="preserve"> Clause</w:t>
      </w:r>
    </w:p>
    <w:p w:rsidR="00A04F5F" w:rsidRPr="00EE523D" w:rsidRDefault="00A04F5F" w:rsidP="00D246B9">
      <w:pPr>
        <w:spacing w:line="240" w:lineRule="auto"/>
        <w:ind w:firstLine="0"/>
      </w:pPr>
    </w:p>
    <w:p w:rsidR="00A04F5F" w:rsidRDefault="00A04F5F" w:rsidP="00D246B9">
      <w:pPr>
        <w:spacing w:line="240" w:lineRule="auto"/>
        <w:ind w:firstLine="0"/>
      </w:pPr>
      <w:r w:rsidRPr="00EE523D">
        <w:tab/>
      </w:r>
      <w:r w:rsidRPr="00EE523D">
        <w:tab/>
        <w:t>Fowler et al, Ch. 8</w:t>
      </w:r>
    </w:p>
    <w:p w:rsidR="00DF7B3E" w:rsidRDefault="00DF7B3E" w:rsidP="00D246B9">
      <w:pPr>
        <w:spacing w:line="240" w:lineRule="auto"/>
        <w:ind w:firstLine="0"/>
      </w:pPr>
    </w:p>
    <w:p w:rsidR="00DF7B3E" w:rsidRPr="00EE523D" w:rsidRDefault="00DF7B3E" w:rsidP="00D246B9">
      <w:pPr>
        <w:spacing w:line="240" w:lineRule="auto"/>
        <w:ind w:firstLine="0"/>
      </w:pPr>
      <w:r w:rsidRPr="00EE523D">
        <w:tab/>
      </w:r>
      <w:r w:rsidRPr="00EE523D">
        <w:tab/>
        <w:t>At Issue, Ch. 1-2</w:t>
      </w:r>
    </w:p>
    <w:p w:rsidR="00A06100" w:rsidRPr="00EE523D" w:rsidRDefault="00A06100" w:rsidP="00D246B9">
      <w:pPr>
        <w:spacing w:line="240" w:lineRule="auto"/>
        <w:ind w:firstLine="0"/>
      </w:pPr>
      <w:r w:rsidRPr="00EE523D">
        <w:tab/>
      </w:r>
      <w:r w:rsidRPr="00EE523D">
        <w:tab/>
      </w:r>
    </w:p>
    <w:p w:rsidR="00A06100" w:rsidRPr="00EE523D" w:rsidRDefault="00A06100" w:rsidP="00D246B9">
      <w:pPr>
        <w:spacing w:line="240" w:lineRule="auto"/>
        <w:ind w:firstLine="0"/>
      </w:pPr>
      <w:r w:rsidRPr="00EE523D">
        <w:tab/>
      </w:r>
      <w:r w:rsidRPr="00EE523D">
        <w:tab/>
        <w:t>John Ferguson, “Vouchers” (2002)</w:t>
      </w:r>
    </w:p>
    <w:p w:rsidR="00FB429A" w:rsidRDefault="00C811EB" w:rsidP="00D246B9">
      <w:pPr>
        <w:spacing w:line="240" w:lineRule="auto"/>
        <w:ind w:firstLine="0"/>
      </w:pPr>
      <w:r w:rsidRPr="00EE523D">
        <w:tab/>
      </w:r>
      <w:r w:rsidRPr="00EE523D">
        <w:tab/>
      </w:r>
      <w:r w:rsidR="00FB429A">
        <w:tab/>
      </w:r>
      <w:r w:rsidR="00FB429A">
        <w:tab/>
      </w:r>
    </w:p>
    <w:p w:rsidR="00FB429A" w:rsidRDefault="00FB429A" w:rsidP="00D246B9">
      <w:pPr>
        <w:spacing w:line="240" w:lineRule="auto"/>
        <w:ind w:firstLine="0"/>
      </w:pPr>
      <w:r>
        <w:tab/>
      </w:r>
      <w:r>
        <w:tab/>
        <w:t>Joseph Jarret, “Laws From on High” (2005)</w:t>
      </w:r>
    </w:p>
    <w:p w:rsidR="00FB429A" w:rsidRPr="00EE523D" w:rsidRDefault="00FB429A" w:rsidP="00D246B9">
      <w:pPr>
        <w:spacing w:line="240" w:lineRule="auto"/>
        <w:ind w:firstLine="0"/>
      </w:pPr>
    </w:p>
    <w:p w:rsidR="00FB429A" w:rsidRDefault="00FB429A" w:rsidP="00FB429A">
      <w:pPr>
        <w:spacing w:line="240" w:lineRule="auto"/>
        <w:ind w:firstLine="0"/>
      </w:pPr>
      <w:r>
        <w:tab/>
      </w:r>
      <w:r>
        <w:tab/>
        <w:t xml:space="preserve">Tom Bennett &amp; George </w:t>
      </w:r>
      <w:proofErr w:type="spellStart"/>
      <w:r>
        <w:t>Foldesy</w:t>
      </w:r>
      <w:proofErr w:type="spellEnd"/>
      <w:r>
        <w:t>, “Our Father in Heaven” (2008)</w:t>
      </w:r>
    </w:p>
    <w:p w:rsidR="00FB429A" w:rsidRDefault="00FB429A" w:rsidP="00FB429A">
      <w:pPr>
        <w:spacing w:line="240" w:lineRule="auto"/>
        <w:ind w:firstLine="0"/>
      </w:pPr>
    </w:p>
    <w:p w:rsidR="00FB429A" w:rsidRPr="00FB429A" w:rsidRDefault="00FB429A" w:rsidP="008D1C7D">
      <w:pPr>
        <w:spacing w:line="240" w:lineRule="auto"/>
        <w:ind w:firstLine="0"/>
      </w:pPr>
      <w:r w:rsidRPr="00EE523D">
        <w:tab/>
      </w:r>
      <w:r w:rsidRPr="00EE523D">
        <w:tab/>
        <w:t>“Establishment Clause Overview” (2011)</w:t>
      </w:r>
    </w:p>
    <w:p w:rsidR="00FB429A" w:rsidRDefault="00FB429A" w:rsidP="008D1C7D">
      <w:pPr>
        <w:spacing w:line="240" w:lineRule="auto"/>
        <w:ind w:firstLine="0"/>
        <w:rPr>
          <w:i/>
        </w:rPr>
      </w:pPr>
    </w:p>
    <w:p w:rsidR="001F7054" w:rsidRDefault="001F7054" w:rsidP="00E954B5">
      <w:pPr>
        <w:spacing w:line="240" w:lineRule="auto"/>
        <w:ind w:left="1440" w:firstLine="0"/>
        <w:rPr>
          <w:i/>
        </w:rPr>
      </w:pPr>
      <w:r>
        <w:rPr>
          <w:i/>
        </w:rPr>
        <w:t>Class Challenge 3</w:t>
      </w:r>
    </w:p>
    <w:p w:rsidR="00A954E7" w:rsidRPr="00A954E7" w:rsidRDefault="00A954E7" w:rsidP="00E954B5">
      <w:pPr>
        <w:spacing w:line="240" w:lineRule="auto"/>
        <w:ind w:left="1440" w:firstLine="0"/>
        <w:rPr>
          <w:u w:val="single"/>
        </w:rPr>
      </w:pPr>
      <w:r w:rsidRPr="00A954E7">
        <w:rPr>
          <w:u w:val="single"/>
        </w:rPr>
        <w:t>Research outline due today</w:t>
      </w:r>
    </w:p>
    <w:p w:rsidR="001F7054" w:rsidRPr="00EE523D" w:rsidRDefault="001F7054" w:rsidP="00E954B5">
      <w:pPr>
        <w:spacing w:line="240" w:lineRule="auto"/>
        <w:ind w:left="1440" w:firstLine="0"/>
        <w:rPr>
          <w:i/>
        </w:rPr>
      </w:pPr>
    </w:p>
    <w:p w:rsidR="009613CB" w:rsidRPr="00EE523D" w:rsidRDefault="00365CCB" w:rsidP="00D246B9">
      <w:pPr>
        <w:spacing w:line="240" w:lineRule="auto"/>
        <w:ind w:firstLine="0"/>
      </w:pPr>
      <w:r w:rsidRPr="00EE523D">
        <w:t>Week 5</w:t>
      </w:r>
    </w:p>
    <w:p w:rsidR="00A04F5F" w:rsidRDefault="009613CB" w:rsidP="00D246B9">
      <w:pPr>
        <w:spacing w:line="240" w:lineRule="auto"/>
        <w:ind w:firstLine="0"/>
      </w:pPr>
      <w:r w:rsidRPr="00EE523D">
        <w:t>September 22:</w:t>
      </w:r>
      <w:r w:rsidR="00E13889" w:rsidRPr="00EE523D">
        <w:tab/>
      </w:r>
      <w:r w:rsidR="00FB429A">
        <w:t xml:space="preserve"> </w:t>
      </w:r>
      <w:r w:rsidR="003E4CEF">
        <w:t>Dissecting c</w:t>
      </w:r>
      <w:r w:rsidR="003E4CEF" w:rsidRPr="00EE523D">
        <w:t>hurch and state</w:t>
      </w:r>
      <w:r w:rsidR="003E4CEF">
        <w:t xml:space="preserve"> (2)</w:t>
      </w:r>
      <w:r w:rsidR="003E4CEF" w:rsidRPr="00EE523D">
        <w:t xml:space="preserve">: </w:t>
      </w:r>
      <w:r w:rsidR="003E4CEF">
        <w:t>The Free E</w:t>
      </w:r>
      <w:r w:rsidR="003E4CEF" w:rsidRPr="00EE523D">
        <w:t>xercise</w:t>
      </w:r>
      <w:r w:rsidR="003E4CEF">
        <w:t xml:space="preserve"> Clause</w:t>
      </w:r>
    </w:p>
    <w:p w:rsidR="003E4CEF" w:rsidRPr="00EE523D" w:rsidRDefault="003E4CEF" w:rsidP="00D246B9">
      <w:pPr>
        <w:spacing w:line="240" w:lineRule="auto"/>
        <w:ind w:firstLine="0"/>
      </w:pPr>
    </w:p>
    <w:p w:rsidR="00A04F5F" w:rsidRPr="00EE523D" w:rsidRDefault="00A04F5F" w:rsidP="00D246B9">
      <w:pPr>
        <w:spacing w:line="240" w:lineRule="auto"/>
        <w:ind w:firstLine="0"/>
      </w:pPr>
      <w:r w:rsidRPr="00EE523D">
        <w:tab/>
      </w:r>
      <w:r w:rsidRPr="00EE523D">
        <w:tab/>
        <w:t>Fowler et al, Ch. 9</w:t>
      </w:r>
    </w:p>
    <w:p w:rsidR="00E453FB" w:rsidRPr="00EE523D" w:rsidRDefault="00E453FB" w:rsidP="00D246B9">
      <w:pPr>
        <w:spacing w:line="240" w:lineRule="auto"/>
        <w:ind w:firstLine="0"/>
      </w:pPr>
    </w:p>
    <w:p w:rsidR="00B8704F" w:rsidRPr="00EE523D" w:rsidRDefault="00B8704F" w:rsidP="00B8704F">
      <w:pPr>
        <w:spacing w:line="240" w:lineRule="auto"/>
        <w:ind w:left="720"/>
      </w:pPr>
      <w:r w:rsidRPr="00EE523D">
        <w:t>David L. Hudson Jr., “Teachers’ Religious Liberties” (2002)</w:t>
      </w:r>
    </w:p>
    <w:p w:rsidR="00B8704F" w:rsidRPr="00EE523D" w:rsidRDefault="00B8704F" w:rsidP="00B8704F">
      <w:pPr>
        <w:spacing w:line="240" w:lineRule="auto"/>
        <w:ind w:left="720"/>
      </w:pPr>
    </w:p>
    <w:p w:rsidR="00B8704F" w:rsidRPr="00EE523D" w:rsidRDefault="00E453FB" w:rsidP="00B8704F">
      <w:pPr>
        <w:spacing w:line="240" w:lineRule="auto"/>
        <w:ind w:left="720"/>
      </w:pPr>
      <w:r w:rsidRPr="00EE523D">
        <w:t>Julie P. Samuels, “Graduation Ceremonies” (2005)</w:t>
      </w:r>
    </w:p>
    <w:p w:rsidR="00E453FB" w:rsidRPr="00EE523D" w:rsidRDefault="00E453FB" w:rsidP="00E453FB">
      <w:pPr>
        <w:spacing w:line="240" w:lineRule="auto"/>
        <w:ind w:left="720"/>
      </w:pPr>
    </w:p>
    <w:p w:rsidR="00E453FB" w:rsidRDefault="00E453FB" w:rsidP="00D246B9">
      <w:pPr>
        <w:spacing w:line="240" w:lineRule="auto"/>
        <w:ind w:firstLine="0"/>
      </w:pPr>
      <w:r w:rsidRPr="00EE523D">
        <w:tab/>
      </w:r>
      <w:r w:rsidRPr="00EE523D">
        <w:tab/>
        <w:t xml:space="preserve">Shaun P. </w:t>
      </w:r>
      <w:proofErr w:type="spellStart"/>
      <w:r w:rsidRPr="00EE523D">
        <w:t>Mcfall</w:t>
      </w:r>
      <w:proofErr w:type="spellEnd"/>
      <w:r w:rsidRPr="00EE523D">
        <w:t>, “Vaccinations &amp; Religious Exemptions” (2008)</w:t>
      </w:r>
    </w:p>
    <w:p w:rsidR="00FB429A" w:rsidRPr="00EE523D" w:rsidRDefault="00FB429A" w:rsidP="00FB429A">
      <w:pPr>
        <w:spacing w:line="240" w:lineRule="auto"/>
        <w:ind w:firstLine="0"/>
      </w:pPr>
    </w:p>
    <w:p w:rsidR="00FB429A" w:rsidRPr="00EE523D" w:rsidRDefault="00FB429A" w:rsidP="00D246B9">
      <w:pPr>
        <w:spacing w:line="240" w:lineRule="auto"/>
        <w:ind w:firstLine="0"/>
      </w:pPr>
      <w:r w:rsidRPr="00EE523D">
        <w:tab/>
      </w:r>
      <w:r w:rsidRPr="00EE523D">
        <w:tab/>
        <w:t>PBS God in America Episode 5: Soul of a Nation (2010)</w:t>
      </w:r>
    </w:p>
    <w:p w:rsidR="00917513" w:rsidRDefault="00917513" w:rsidP="00D246B9">
      <w:pPr>
        <w:spacing w:line="240" w:lineRule="auto"/>
        <w:ind w:firstLine="0"/>
      </w:pPr>
    </w:p>
    <w:p w:rsidR="00FB429A" w:rsidRPr="00EE523D" w:rsidRDefault="00FB429A" w:rsidP="00FB429A">
      <w:pPr>
        <w:spacing w:line="240" w:lineRule="auto"/>
        <w:ind w:left="720"/>
      </w:pPr>
      <w:r w:rsidRPr="00EE523D">
        <w:t xml:space="preserve">Claire </w:t>
      </w:r>
      <w:proofErr w:type="spellStart"/>
      <w:r w:rsidRPr="00EE523D">
        <w:t>Mullally</w:t>
      </w:r>
      <w:proofErr w:type="spellEnd"/>
      <w:r w:rsidRPr="00EE523D">
        <w:t>, “Free Exercise Clause Overview” (2011)</w:t>
      </w:r>
    </w:p>
    <w:p w:rsidR="00FB429A" w:rsidRPr="00EE523D" w:rsidRDefault="00FB429A" w:rsidP="00D246B9">
      <w:pPr>
        <w:spacing w:line="240" w:lineRule="auto"/>
        <w:ind w:firstLine="0"/>
      </w:pPr>
    </w:p>
    <w:p w:rsidR="001F7054" w:rsidRDefault="001F7054" w:rsidP="008A6853">
      <w:pPr>
        <w:spacing w:line="240" w:lineRule="auto"/>
        <w:ind w:left="1440" w:firstLine="0"/>
        <w:rPr>
          <w:i/>
        </w:rPr>
      </w:pPr>
      <w:r>
        <w:rPr>
          <w:i/>
        </w:rPr>
        <w:t>Class Challenge 4</w:t>
      </w:r>
    </w:p>
    <w:p w:rsidR="00A954E7" w:rsidRPr="00A954E7" w:rsidRDefault="00A954E7" w:rsidP="008A6853">
      <w:pPr>
        <w:spacing w:line="240" w:lineRule="auto"/>
        <w:ind w:left="1440" w:firstLine="0"/>
        <w:rPr>
          <w:u w:val="single"/>
        </w:rPr>
      </w:pPr>
      <w:r w:rsidRPr="00A954E7">
        <w:rPr>
          <w:u w:val="single"/>
        </w:rPr>
        <w:t>Research sources due today, research outline returned today</w:t>
      </w:r>
    </w:p>
    <w:p w:rsidR="001F7054" w:rsidRPr="00EE523D" w:rsidRDefault="001F7054" w:rsidP="008A6853">
      <w:pPr>
        <w:spacing w:line="240" w:lineRule="auto"/>
        <w:ind w:left="1440" w:firstLine="0"/>
        <w:rPr>
          <w:i/>
        </w:rPr>
      </w:pPr>
    </w:p>
    <w:p w:rsidR="009613CB" w:rsidRPr="00EE523D" w:rsidRDefault="00365CCB" w:rsidP="00D246B9">
      <w:pPr>
        <w:spacing w:line="240" w:lineRule="auto"/>
        <w:ind w:firstLine="0"/>
      </w:pPr>
      <w:r w:rsidRPr="00EE523D">
        <w:t>Week 6</w:t>
      </w:r>
    </w:p>
    <w:p w:rsidR="009613CB" w:rsidRPr="00EE523D" w:rsidRDefault="009613CB" w:rsidP="00D246B9">
      <w:pPr>
        <w:spacing w:line="240" w:lineRule="auto"/>
        <w:ind w:firstLine="0"/>
      </w:pPr>
      <w:r w:rsidRPr="00EE523D">
        <w:t xml:space="preserve">September 29: </w:t>
      </w:r>
      <w:r w:rsidR="003E4CEF">
        <w:t xml:space="preserve">Identifying the players: </w:t>
      </w:r>
      <w:r w:rsidR="00E13889" w:rsidRPr="00EE523D">
        <w:t>Organized religious groups and movements</w:t>
      </w:r>
    </w:p>
    <w:p w:rsidR="00A04F5F" w:rsidRPr="00EE523D" w:rsidRDefault="00A04F5F" w:rsidP="00D246B9">
      <w:pPr>
        <w:spacing w:line="240" w:lineRule="auto"/>
        <w:ind w:firstLine="0"/>
      </w:pPr>
    </w:p>
    <w:p w:rsidR="00DA3FBA" w:rsidRPr="00EE523D" w:rsidRDefault="00A04F5F" w:rsidP="00D246B9">
      <w:pPr>
        <w:spacing w:line="240" w:lineRule="auto"/>
        <w:ind w:firstLine="0"/>
      </w:pPr>
      <w:r w:rsidRPr="00EE523D">
        <w:tab/>
      </w:r>
      <w:r w:rsidRPr="00EE523D">
        <w:tab/>
        <w:t>Fowler et al, Ch. 5</w:t>
      </w:r>
    </w:p>
    <w:p w:rsidR="000272E3" w:rsidRPr="00EE523D" w:rsidRDefault="000272E3" w:rsidP="00D246B9">
      <w:pPr>
        <w:spacing w:line="240" w:lineRule="auto"/>
        <w:ind w:firstLine="0"/>
      </w:pPr>
    </w:p>
    <w:p w:rsidR="000272E3" w:rsidRPr="00EE523D" w:rsidRDefault="000272E3" w:rsidP="00D246B9">
      <w:pPr>
        <w:spacing w:line="240" w:lineRule="auto"/>
        <w:ind w:firstLine="0"/>
      </w:pPr>
      <w:r w:rsidRPr="00EE523D">
        <w:tab/>
      </w:r>
      <w:r w:rsidRPr="00EE523D">
        <w:tab/>
        <w:t>Martin Luther King Jr., “Letter From a Birmingham Jail” (1963)</w:t>
      </w:r>
    </w:p>
    <w:p w:rsidR="00E24893" w:rsidRPr="00EE523D" w:rsidRDefault="00E24893" w:rsidP="00D246B9">
      <w:pPr>
        <w:spacing w:line="240" w:lineRule="auto"/>
        <w:ind w:firstLine="0"/>
      </w:pPr>
    </w:p>
    <w:p w:rsidR="00E24893" w:rsidRPr="00EE523D" w:rsidRDefault="00E24893" w:rsidP="00D246B9">
      <w:pPr>
        <w:spacing w:line="240" w:lineRule="auto"/>
        <w:ind w:firstLine="0"/>
      </w:pPr>
      <w:r w:rsidRPr="00EE523D">
        <w:tab/>
      </w:r>
      <w:r w:rsidRPr="00EE523D">
        <w:tab/>
        <w:t xml:space="preserve">Allen </w:t>
      </w:r>
      <w:proofErr w:type="spellStart"/>
      <w:r w:rsidRPr="00EE523D">
        <w:t>Hertzke</w:t>
      </w:r>
      <w:proofErr w:type="spellEnd"/>
      <w:r w:rsidRPr="00EE523D">
        <w:t>, “The Globalization of Religious Advocacy in America” (2010)</w:t>
      </w:r>
    </w:p>
    <w:p w:rsidR="00A57CDF" w:rsidRPr="00EE523D" w:rsidRDefault="00A57CDF" w:rsidP="00D246B9">
      <w:pPr>
        <w:spacing w:line="240" w:lineRule="auto"/>
        <w:ind w:firstLine="0"/>
      </w:pPr>
    </w:p>
    <w:p w:rsidR="00E24893" w:rsidRPr="00EE523D" w:rsidRDefault="00A57CDF" w:rsidP="00D246B9">
      <w:pPr>
        <w:spacing w:line="240" w:lineRule="auto"/>
        <w:ind w:firstLine="0"/>
      </w:pPr>
      <w:r w:rsidRPr="00EE523D">
        <w:tab/>
      </w:r>
      <w:r w:rsidRPr="00EE523D">
        <w:tab/>
        <w:t>Pew Forum, “Lobbying for the Faithful: Executive Summary”</w:t>
      </w:r>
      <w:r w:rsidR="00E24893" w:rsidRPr="00EE523D">
        <w:t xml:space="preserve"> (2012)</w:t>
      </w:r>
    </w:p>
    <w:p w:rsidR="00365CCB" w:rsidRDefault="00365CCB" w:rsidP="00D246B9">
      <w:pPr>
        <w:spacing w:line="240" w:lineRule="auto"/>
        <w:ind w:firstLine="0"/>
      </w:pPr>
    </w:p>
    <w:p w:rsidR="001F7054" w:rsidRDefault="001F7054" w:rsidP="00D246B9">
      <w:pPr>
        <w:spacing w:line="240" w:lineRule="auto"/>
        <w:ind w:firstLine="0"/>
        <w:rPr>
          <w:i/>
        </w:rPr>
      </w:pPr>
      <w:r>
        <w:tab/>
      </w:r>
      <w:r>
        <w:tab/>
      </w:r>
      <w:r>
        <w:rPr>
          <w:i/>
        </w:rPr>
        <w:t>Class Challenge 5</w:t>
      </w:r>
    </w:p>
    <w:p w:rsidR="00A954E7" w:rsidRPr="00A954E7" w:rsidRDefault="00A954E7" w:rsidP="00D246B9">
      <w:pPr>
        <w:spacing w:line="240" w:lineRule="auto"/>
        <w:ind w:firstLine="0"/>
        <w:rPr>
          <w:u w:val="single"/>
        </w:rPr>
      </w:pPr>
      <w:r>
        <w:rPr>
          <w:i/>
        </w:rPr>
        <w:tab/>
      </w:r>
      <w:r>
        <w:rPr>
          <w:i/>
        </w:rPr>
        <w:tab/>
      </w:r>
      <w:r w:rsidRPr="00A954E7">
        <w:rPr>
          <w:u w:val="single"/>
        </w:rPr>
        <w:t>Research sources returned today</w:t>
      </w:r>
    </w:p>
    <w:p w:rsidR="001F7054" w:rsidRPr="00EE523D" w:rsidRDefault="001F7054" w:rsidP="00D246B9">
      <w:pPr>
        <w:spacing w:line="240" w:lineRule="auto"/>
        <w:ind w:firstLine="0"/>
      </w:pPr>
    </w:p>
    <w:p w:rsidR="009613CB" w:rsidRPr="00EE523D" w:rsidRDefault="00365CCB" w:rsidP="00D246B9">
      <w:pPr>
        <w:spacing w:line="240" w:lineRule="auto"/>
        <w:ind w:firstLine="0"/>
      </w:pPr>
      <w:r w:rsidRPr="00EE523D">
        <w:t>Week 7</w:t>
      </w:r>
    </w:p>
    <w:p w:rsidR="00A858AB" w:rsidRPr="00EE523D" w:rsidRDefault="009613CB" w:rsidP="00D246B9">
      <w:pPr>
        <w:spacing w:line="240" w:lineRule="auto"/>
        <w:ind w:firstLine="0"/>
        <w:rPr>
          <w:b/>
        </w:rPr>
      </w:pPr>
      <w:r w:rsidRPr="00EE523D">
        <w:t>October 6:</w:t>
      </w:r>
      <w:r w:rsidR="00E13889" w:rsidRPr="00EE523D">
        <w:tab/>
      </w:r>
      <w:r w:rsidR="00A858AB" w:rsidRPr="00EE523D">
        <w:rPr>
          <w:b/>
        </w:rPr>
        <w:t>Midterm Exam</w:t>
      </w:r>
    </w:p>
    <w:p w:rsidR="009613CB" w:rsidRPr="00EE523D" w:rsidRDefault="003E4CEF" w:rsidP="003E4CEF">
      <w:pPr>
        <w:spacing w:line="240" w:lineRule="auto"/>
        <w:ind w:left="1440" w:firstLine="0"/>
      </w:pPr>
      <w:r>
        <w:t>Following the paths of m</w:t>
      </w:r>
      <w:r w:rsidR="00737856" w:rsidRPr="00EE523D">
        <w:t>ovement realignment: African Americans, Latinos, and the Christian Right</w:t>
      </w:r>
    </w:p>
    <w:p w:rsidR="00A04F5F" w:rsidRPr="00EE523D" w:rsidRDefault="00A04F5F" w:rsidP="00D246B9">
      <w:pPr>
        <w:spacing w:line="240" w:lineRule="auto"/>
        <w:ind w:firstLine="0"/>
      </w:pPr>
    </w:p>
    <w:p w:rsidR="00A04F5F" w:rsidRPr="00EE523D" w:rsidRDefault="00A04F5F" w:rsidP="00D246B9">
      <w:pPr>
        <w:spacing w:line="240" w:lineRule="auto"/>
        <w:ind w:firstLine="0"/>
      </w:pPr>
      <w:r w:rsidRPr="00EE523D">
        <w:tab/>
      </w:r>
      <w:r w:rsidRPr="00EE523D">
        <w:tab/>
        <w:t>Fowler et al, Ch. 10</w:t>
      </w:r>
    </w:p>
    <w:p w:rsidR="00AD0F34" w:rsidRPr="00EE523D" w:rsidRDefault="00AD0F34" w:rsidP="00D246B9">
      <w:pPr>
        <w:spacing w:line="240" w:lineRule="auto"/>
        <w:ind w:firstLine="0"/>
      </w:pPr>
    </w:p>
    <w:p w:rsidR="00AD0F34" w:rsidRPr="00EE523D" w:rsidRDefault="00AD0F34" w:rsidP="00D246B9">
      <w:pPr>
        <w:spacing w:line="240" w:lineRule="auto"/>
        <w:ind w:firstLine="0"/>
      </w:pPr>
      <w:r w:rsidRPr="00EE523D">
        <w:tab/>
      </w:r>
      <w:r w:rsidRPr="00EE523D">
        <w:tab/>
        <w:t xml:space="preserve">PBS God in America Episode 6: </w:t>
      </w:r>
      <w:r w:rsidR="001F0CF0" w:rsidRPr="00EE523D">
        <w:t xml:space="preserve">Of </w:t>
      </w:r>
      <w:r w:rsidRPr="00EE523D">
        <w:t>God and Caesar</w:t>
      </w:r>
      <w:r w:rsidR="001F0CF0" w:rsidRPr="00EE523D">
        <w:t xml:space="preserve"> (2010)</w:t>
      </w:r>
    </w:p>
    <w:p w:rsidR="000272E3" w:rsidRPr="00EE523D" w:rsidRDefault="000272E3" w:rsidP="00D246B9">
      <w:pPr>
        <w:spacing w:line="240" w:lineRule="auto"/>
        <w:ind w:firstLine="0"/>
      </w:pPr>
    </w:p>
    <w:p w:rsidR="000272E3" w:rsidRPr="00EE523D" w:rsidRDefault="000272E3" w:rsidP="00D246B9">
      <w:pPr>
        <w:spacing w:line="240" w:lineRule="auto"/>
        <w:ind w:firstLine="0"/>
      </w:pPr>
      <w:r w:rsidRPr="00EE523D">
        <w:tab/>
      </w:r>
      <w:r w:rsidRPr="00EE523D">
        <w:tab/>
        <w:t>Pat Robertson, “Road to Victory ‘94” (1994)</w:t>
      </w:r>
    </w:p>
    <w:p w:rsidR="000272E3" w:rsidRPr="00EE523D" w:rsidRDefault="000272E3" w:rsidP="00D246B9">
      <w:pPr>
        <w:spacing w:line="240" w:lineRule="auto"/>
        <w:ind w:firstLine="0"/>
      </w:pPr>
      <w:r w:rsidRPr="00EE523D">
        <w:tab/>
      </w:r>
    </w:p>
    <w:p w:rsidR="000272E3" w:rsidRPr="00EE523D" w:rsidRDefault="000272E3" w:rsidP="00D246B9">
      <w:pPr>
        <w:spacing w:line="240" w:lineRule="auto"/>
        <w:ind w:firstLine="0"/>
      </w:pPr>
      <w:r w:rsidRPr="00EE523D">
        <w:tab/>
      </w:r>
      <w:r w:rsidRPr="00EE523D">
        <w:tab/>
        <w:t>Cal Thomas, “Religious Right R.I.P.” (2008)</w:t>
      </w:r>
    </w:p>
    <w:p w:rsidR="009613CB" w:rsidRPr="00EE523D" w:rsidRDefault="009613CB" w:rsidP="00D246B9">
      <w:pPr>
        <w:spacing w:line="240" w:lineRule="auto"/>
        <w:ind w:firstLine="0"/>
      </w:pPr>
    </w:p>
    <w:p w:rsidR="009613CB" w:rsidRPr="00EE523D" w:rsidRDefault="009613CB" w:rsidP="00D246B9">
      <w:pPr>
        <w:spacing w:line="240" w:lineRule="auto"/>
        <w:ind w:firstLine="0"/>
      </w:pPr>
      <w:r w:rsidRPr="00EE523D">
        <w:t>October 13:</w:t>
      </w:r>
      <w:r w:rsidRPr="00EE523D">
        <w:tab/>
        <w:t>Midterm break, no class</w:t>
      </w:r>
    </w:p>
    <w:p w:rsidR="00365CCB" w:rsidRPr="00EE523D" w:rsidRDefault="00365CCB" w:rsidP="00D246B9">
      <w:pPr>
        <w:spacing w:line="240" w:lineRule="auto"/>
        <w:ind w:firstLine="0"/>
      </w:pPr>
    </w:p>
    <w:p w:rsidR="009613CB" w:rsidRPr="00EE523D" w:rsidRDefault="00365CCB" w:rsidP="00D246B9">
      <w:pPr>
        <w:spacing w:line="240" w:lineRule="auto"/>
        <w:ind w:firstLine="0"/>
      </w:pPr>
      <w:r w:rsidRPr="00EE523D">
        <w:t>Week 8</w:t>
      </w:r>
    </w:p>
    <w:p w:rsidR="009613CB" w:rsidRPr="00EE523D" w:rsidRDefault="009613CB" w:rsidP="003E4CEF">
      <w:pPr>
        <w:spacing w:line="240" w:lineRule="auto"/>
        <w:ind w:left="1440" w:hanging="1440"/>
      </w:pPr>
      <w:r w:rsidRPr="00EE523D">
        <w:t>October 20:</w:t>
      </w:r>
      <w:r w:rsidR="00737856" w:rsidRPr="00EE523D">
        <w:tab/>
      </w:r>
      <w:r w:rsidR="003E4CEF">
        <w:t>Learning to navigate the intersection between g</w:t>
      </w:r>
      <w:r w:rsidR="00737856" w:rsidRPr="00EE523D">
        <w:t>ender</w:t>
      </w:r>
      <w:r w:rsidR="00A04F5F" w:rsidRPr="00EE523D">
        <w:t xml:space="preserve"> and the American religious-political landscape</w:t>
      </w:r>
    </w:p>
    <w:p w:rsidR="00A04F5F" w:rsidRPr="00EE523D" w:rsidRDefault="00A04F5F" w:rsidP="00D246B9">
      <w:pPr>
        <w:spacing w:line="240" w:lineRule="auto"/>
        <w:ind w:firstLine="0"/>
      </w:pPr>
    </w:p>
    <w:p w:rsidR="00A04F5F" w:rsidRPr="00EE523D" w:rsidRDefault="00A04F5F" w:rsidP="00D246B9">
      <w:pPr>
        <w:spacing w:line="240" w:lineRule="auto"/>
        <w:ind w:firstLine="0"/>
      </w:pPr>
      <w:r w:rsidRPr="00EE523D">
        <w:tab/>
      </w:r>
      <w:r w:rsidRPr="00EE523D">
        <w:tab/>
        <w:t>Fowler et al, Ch. 11</w:t>
      </w:r>
    </w:p>
    <w:p w:rsidR="009C63B7" w:rsidRPr="00EE523D" w:rsidRDefault="009C63B7" w:rsidP="00D246B9">
      <w:pPr>
        <w:spacing w:line="240" w:lineRule="auto"/>
        <w:ind w:firstLine="0"/>
      </w:pPr>
    </w:p>
    <w:p w:rsidR="009C63B7" w:rsidRPr="00EE523D" w:rsidRDefault="009C63B7" w:rsidP="00D246B9">
      <w:pPr>
        <w:spacing w:line="240" w:lineRule="auto"/>
        <w:ind w:firstLine="0"/>
      </w:pPr>
      <w:r w:rsidRPr="00EE523D">
        <w:tab/>
      </w:r>
      <w:r w:rsidRPr="00EE523D">
        <w:tab/>
        <w:t xml:space="preserve">Rose </w:t>
      </w:r>
      <w:proofErr w:type="spellStart"/>
      <w:r w:rsidRPr="00EE523D">
        <w:t>Schneiderman</w:t>
      </w:r>
      <w:proofErr w:type="spellEnd"/>
      <w:r w:rsidRPr="00EE523D">
        <w:t>, “We Have Found You Wanting” (1911)</w:t>
      </w:r>
    </w:p>
    <w:p w:rsidR="00736EB4" w:rsidRPr="00EE523D" w:rsidRDefault="00736EB4" w:rsidP="00D246B9">
      <w:pPr>
        <w:spacing w:line="240" w:lineRule="auto"/>
        <w:ind w:firstLine="0"/>
      </w:pPr>
    </w:p>
    <w:p w:rsidR="00736EB4" w:rsidRPr="00EE523D" w:rsidRDefault="00736EB4" w:rsidP="00D246B9">
      <w:pPr>
        <w:spacing w:line="240" w:lineRule="auto"/>
        <w:ind w:firstLine="0"/>
      </w:pPr>
      <w:r w:rsidRPr="00EE523D">
        <w:tab/>
      </w:r>
      <w:r w:rsidRPr="00EE523D">
        <w:tab/>
        <w:t>Pew Forum, “The Stronger Sex – Spiritually Speaking” (2009)</w:t>
      </w:r>
    </w:p>
    <w:p w:rsidR="0084276C" w:rsidRPr="00EE523D" w:rsidRDefault="0084276C" w:rsidP="00D246B9">
      <w:pPr>
        <w:spacing w:line="240" w:lineRule="auto"/>
        <w:ind w:firstLine="0"/>
      </w:pPr>
    </w:p>
    <w:p w:rsidR="0084276C" w:rsidRPr="00EE523D" w:rsidRDefault="0084276C" w:rsidP="00D246B9">
      <w:pPr>
        <w:spacing w:line="240" w:lineRule="auto"/>
        <w:ind w:firstLine="0"/>
      </w:pPr>
      <w:r w:rsidRPr="00EE523D">
        <w:tab/>
      </w:r>
      <w:r w:rsidRPr="00EE523D">
        <w:tab/>
        <w:t>Kathryn Joyce, “Women’s Liberation Through Submission” (2009)</w:t>
      </w:r>
    </w:p>
    <w:p w:rsidR="00A73DB4" w:rsidRPr="00EE523D" w:rsidRDefault="00A73DB4" w:rsidP="00D246B9">
      <w:pPr>
        <w:spacing w:line="240" w:lineRule="auto"/>
        <w:ind w:firstLine="0"/>
      </w:pPr>
    </w:p>
    <w:p w:rsidR="00A73DB4" w:rsidRPr="00EE523D" w:rsidRDefault="00A73DB4" w:rsidP="00A73DB4">
      <w:pPr>
        <w:spacing w:line="240" w:lineRule="auto"/>
        <w:ind w:left="1440" w:firstLine="0"/>
      </w:pPr>
      <w:r w:rsidRPr="00EE523D">
        <w:t>Emily Wax, “Moderate American Muslim Tries to Navigate a Deeply Divided Community” (2012)</w:t>
      </w:r>
    </w:p>
    <w:p w:rsidR="003837A4" w:rsidRPr="00EE523D" w:rsidRDefault="003837A4" w:rsidP="00D246B9">
      <w:pPr>
        <w:spacing w:line="240" w:lineRule="auto"/>
        <w:ind w:firstLine="0"/>
      </w:pPr>
    </w:p>
    <w:p w:rsidR="00980799" w:rsidRPr="00EE523D" w:rsidRDefault="00980799" w:rsidP="00D246B9">
      <w:pPr>
        <w:spacing w:line="240" w:lineRule="auto"/>
        <w:ind w:firstLine="0"/>
      </w:pPr>
      <w:r w:rsidRPr="00EE523D">
        <w:tab/>
      </w:r>
      <w:r w:rsidRPr="00EE523D">
        <w:tab/>
        <w:t xml:space="preserve">Hemant Mehta, “Why do Black Women </w:t>
      </w:r>
      <w:proofErr w:type="gramStart"/>
      <w:r w:rsidRPr="00EE523D">
        <w:t>Remain</w:t>
      </w:r>
      <w:proofErr w:type="gramEnd"/>
      <w:r w:rsidRPr="00EE523D">
        <w:t xml:space="preserve"> in the Church?” (2013)</w:t>
      </w:r>
    </w:p>
    <w:p w:rsidR="00980799" w:rsidRPr="00EE523D" w:rsidRDefault="00980799" w:rsidP="00D246B9">
      <w:pPr>
        <w:spacing w:line="240" w:lineRule="auto"/>
        <w:ind w:firstLine="0"/>
      </w:pPr>
    </w:p>
    <w:p w:rsidR="00980799" w:rsidRPr="00EE523D" w:rsidRDefault="003837A4" w:rsidP="00D246B9">
      <w:pPr>
        <w:spacing w:line="240" w:lineRule="auto"/>
        <w:ind w:firstLine="0"/>
      </w:pPr>
      <w:r w:rsidRPr="00EE523D">
        <w:tab/>
      </w:r>
      <w:r w:rsidRPr="00EE523D">
        <w:tab/>
        <w:t xml:space="preserve">Natalie </w:t>
      </w:r>
      <w:proofErr w:type="spellStart"/>
      <w:r w:rsidRPr="00EE523D">
        <w:t>Dicou</w:t>
      </w:r>
      <w:proofErr w:type="spellEnd"/>
      <w:r w:rsidRPr="00EE523D">
        <w:t>, “The Movement to Ordain Mormon Women” (2014)</w:t>
      </w:r>
    </w:p>
    <w:p w:rsidR="00365CCB" w:rsidRDefault="00365CCB" w:rsidP="00D246B9">
      <w:pPr>
        <w:spacing w:line="240" w:lineRule="auto"/>
        <w:ind w:firstLine="0"/>
      </w:pPr>
    </w:p>
    <w:p w:rsidR="001F7054" w:rsidRPr="001F7054" w:rsidRDefault="001F7054" w:rsidP="00D246B9">
      <w:pPr>
        <w:spacing w:line="240" w:lineRule="auto"/>
        <w:ind w:firstLine="0"/>
        <w:rPr>
          <w:i/>
        </w:rPr>
      </w:pPr>
      <w:r>
        <w:tab/>
      </w:r>
      <w:r>
        <w:tab/>
      </w:r>
      <w:r>
        <w:rPr>
          <w:i/>
        </w:rPr>
        <w:t>Class Challenge 6</w:t>
      </w:r>
    </w:p>
    <w:p w:rsidR="001F7054" w:rsidRPr="00EE523D" w:rsidRDefault="001F7054" w:rsidP="00D246B9">
      <w:pPr>
        <w:spacing w:line="240" w:lineRule="auto"/>
        <w:ind w:firstLine="0"/>
      </w:pPr>
    </w:p>
    <w:p w:rsidR="009613CB" w:rsidRPr="00EE523D" w:rsidRDefault="00365CCB" w:rsidP="00D246B9">
      <w:pPr>
        <w:spacing w:line="240" w:lineRule="auto"/>
        <w:ind w:firstLine="0"/>
      </w:pPr>
      <w:r w:rsidRPr="00EE523D">
        <w:t>Week 9</w:t>
      </w:r>
    </w:p>
    <w:p w:rsidR="009613CB" w:rsidRPr="00EE523D" w:rsidRDefault="009613CB" w:rsidP="003E4CEF">
      <w:pPr>
        <w:spacing w:line="240" w:lineRule="auto"/>
        <w:ind w:left="1440" w:hanging="1440"/>
      </w:pPr>
      <w:r w:rsidRPr="00EE523D">
        <w:t>October 27:</w:t>
      </w:r>
      <w:r w:rsidR="00737856" w:rsidRPr="00EE523D">
        <w:tab/>
      </w:r>
      <w:r w:rsidR="003E4CEF">
        <w:t>Discovering how to keep score: The culture wars between religion and politics</w:t>
      </w:r>
    </w:p>
    <w:p w:rsidR="00A04F5F" w:rsidRPr="00EE523D" w:rsidRDefault="00A04F5F" w:rsidP="00D246B9">
      <w:pPr>
        <w:spacing w:line="240" w:lineRule="auto"/>
        <w:ind w:firstLine="0"/>
      </w:pPr>
    </w:p>
    <w:p w:rsidR="00A04F5F" w:rsidRPr="00EE523D" w:rsidRDefault="00A04F5F" w:rsidP="00D246B9">
      <w:pPr>
        <w:spacing w:line="240" w:lineRule="auto"/>
        <w:ind w:firstLine="0"/>
      </w:pPr>
      <w:r w:rsidRPr="00EE523D">
        <w:tab/>
      </w:r>
      <w:r w:rsidRPr="00EE523D">
        <w:tab/>
        <w:t>Fowler et al, Ch. 12</w:t>
      </w:r>
    </w:p>
    <w:p w:rsidR="000272E3" w:rsidRPr="00EE523D" w:rsidRDefault="000272E3" w:rsidP="00D246B9">
      <w:pPr>
        <w:spacing w:line="240" w:lineRule="auto"/>
        <w:ind w:firstLine="0"/>
      </w:pPr>
    </w:p>
    <w:p w:rsidR="000272E3" w:rsidRPr="00EE523D" w:rsidRDefault="000272E3" w:rsidP="000272E3">
      <w:pPr>
        <w:spacing w:line="240" w:lineRule="auto"/>
        <w:ind w:left="1440" w:firstLine="0"/>
      </w:pPr>
      <w:r w:rsidRPr="00EE523D">
        <w:t>John F. Kennedy, “Address to the Greater Houston Ministerial Association” (1960)</w:t>
      </w:r>
    </w:p>
    <w:p w:rsidR="000272E3" w:rsidRPr="00EE523D" w:rsidRDefault="000272E3" w:rsidP="000272E3">
      <w:pPr>
        <w:spacing w:line="240" w:lineRule="auto"/>
        <w:ind w:left="1440" w:firstLine="0"/>
      </w:pPr>
    </w:p>
    <w:p w:rsidR="000272E3" w:rsidRPr="00EE523D" w:rsidRDefault="000272E3" w:rsidP="000272E3">
      <w:pPr>
        <w:spacing w:line="240" w:lineRule="auto"/>
        <w:ind w:left="1440" w:firstLine="0"/>
      </w:pPr>
      <w:r w:rsidRPr="00EE523D">
        <w:t>Mario Cuomo, “Religious Belief and Public Morality: A Catholic Governor’s Perspective” (1984)</w:t>
      </w:r>
    </w:p>
    <w:p w:rsidR="00476D6C" w:rsidRPr="00EE523D" w:rsidRDefault="00476D6C" w:rsidP="000272E3">
      <w:pPr>
        <w:spacing w:line="240" w:lineRule="auto"/>
        <w:ind w:left="1440" w:firstLine="0"/>
      </w:pPr>
    </w:p>
    <w:p w:rsidR="00476D6C" w:rsidRPr="00EE523D" w:rsidRDefault="00476D6C" w:rsidP="000272E3">
      <w:pPr>
        <w:spacing w:line="240" w:lineRule="auto"/>
        <w:ind w:left="1440" w:firstLine="0"/>
      </w:pPr>
      <w:r w:rsidRPr="00EE523D">
        <w:t xml:space="preserve">Rob </w:t>
      </w:r>
      <w:proofErr w:type="spellStart"/>
      <w:r w:rsidRPr="00EE523D">
        <w:t>Kerby</w:t>
      </w:r>
      <w:proofErr w:type="spellEnd"/>
      <w:r w:rsidRPr="00EE523D">
        <w:t>, “Have Americans Lost Their Faith…in the Old ‘Mainline’ Religions?”</w:t>
      </w:r>
    </w:p>
    <w:p w:rsidR="00651154" w:rsidRPr="00EE523D" w:rsidRDefault="00651154" w:rsidP="00651154">
      <w:pPr>
        <w:spacing w:line="240" w:lineRule="auto"/>
        <w:ind w:left="1440" w:firstLine="0"/>
      </w:pPr>
    </w:p>
    <w:p w:rsidR="00651154" w:rsidRPr="00EE523D" w:rsidRDefault="00651154" w:rsidP="00651154">
      <w:pPr>
        <w:spacing w:line="240" w:lineRule="auto"/>
        <w:ind w:left="1440" w:firstLine="0"/>
      </w:pPr>
      <w:r w:rsidRPr="00EE523D">
        <w:t>Jack Jenkins, “Why Faith Groups Are Rallying Behind Immigration Reform” (2013)</w:t>
      </w:r>
    </w:p>
    <w:p w:rsidR="00651154" w:rsidRPr="00EE523D" w:rsidRDefault="00651154" w:rsidP="00651154">
      <w:pPr>
        <w:spacing w:line="240" w:lineRule="auto"/>
        <w:ind w:left="1440" w:firstLine="0"/>
      </w:pPr>
    </w:p>
    <w:p w:rsidR="00651154" w:rsidRDefault="00DB2A14" w:rsidP="00651154">
      <w:pPr>
        <w:spacing w:line="240" w:lineRule="auto"/>
        <w:ind w:left="1440" w:firstLine="0"/>
      </w:pPr>
      <w:r w:rsidRPr="00EE523D">
        <w:t>U.S. Conference of Catholic Bishops</w:t>
      </w:r>
      <w:r w:rsidR="00B122C8" w:rsidRPr="00EE523D">
        <w:t xml:space="preserve"> (and others)</w:t>
      </w:r>
      <w:r w:rsidRPr="00EE523D">
        <w:t>, “Standing Together for Religious Freedom” (2014)</w:t>
      </w:r>
    </w:p>
    <w:p w:rsidR="001F7054" w:rsidRDefault="001F7054" w:rsidP="00651154">
      <w:pPr>
        <w:spacing w:line="240" w:lineRule="auto"/>
        <w:ind w:left="1440" w:firstLine="0"/>
      </w:pPr>
    </w:p>
    <w:p w:rsidR="001F7054" w:rsidRPr="001F7054" w:rsidRDefault="001F7054" w:rsidP="00651154">
      <w:pPr>
        <w:spacing w:line="240" w:lineRule="auto"/>
        <w:ind w:left="1440" w:firstLine="0"/>
        <w:rPr>
          <w:i/>
        </w:rPr>
      </w:pPr>
      <w:r>
        <w:rPr>
          <w:i/>
        </w:rPr>
        <w:t>Class Challenge 7</w:t>
      </w:r>
    </w:p>
    <w:p w:rsidR="00365CCB" w:rsidRPr="00A954E7" w:rsidRDefault="00A954E7" w:rsidP="000272E3">
      <w:pPr>
        <w:spacing w:line="240" w:lineRule="auto"/>
        <w:ind w:left="1440" w:firstLine="0"/>
        <w:rPr>
          <w:u w:val="single"/>
        </w:rPr>
      </w:pPr>
      <w:r w:rsidRPr="00A954E7">
        <w:rPr>
          <w:u w:val="single"/>
        </w:rPr>
        <w:t>Research rough drafts checked today (paper and presentation)</w:t>
      </w:r>
    </w:p>
    <w:p w:rsidR="009613CB" w:rsidRPr="00EE523D" w:rsidRDefault="00365CCB" w:rsidP="00D246B9">
      <w:pPr>
        <w:spacing w:line="240" w:lineRule="auto"/>
        <w:ind w:firstLine="0"/>
      </w:pPr>
      <w:r w:rsidRPr="00EE523D">
        <w:t>Week 10</w:t>
      </w:r>
    </w:p>
    <w:p w:rsidR="009613CB" w:rsidRPr="00EE523D" w:rsidRDefault="009613CB" w:rsidP="00D246B9">
      <w:pPr>
        <w:spacing w:line="240" w:lineRule="auto"/>
        <w:ind w:firstLine="0"/>
      </w:pPr>
      <w:r w:rsidRPr="00EE523D">
        <w:t>November 3:</w:t>
      </w:r>
      <w:r w:rsidR="00737856" w:rsidRPr="00EE523D">
        <w:tab/>
      </w:r>
      <w:r w:rsidR="003E4CEF">
        <w:t>Identifying the i</w:t>
      </w:r>
      <w:r w:rsidR="00737856" w:rsidRPr="00EE523D">
        <w:t>ssues at the top: Leadership, endorsements, and activism</w:t>
      </w:r>
    </w:p>
    <w:p w:rsidR="00A04F5F" w:rsidRPr="00EE523D" w:rsidRDefault="00A04F5F" w:rsidP="00D246B9">
      <w:pPr>
        <w:spacing w:line="240" w:lineRule="auto"/>
        <w:ind w:firstLine="0"/>
      </w:pPr>
    </w:p>
    <w:p w:rsidR="00DB2A14" w:rsidRPr="00EE523D" w:rsidRDefault="00A04F5F" w:rsidP="00D246B9">
      <w:pPr>
        <w:spacing w:line="240" w:lineRule="auto"/>
        <w:ind w:firstLine="0"/>
      </w:pPr>
      <w:r w:rsidRPr="00EE523D">
        <w:tab/>
      </w:r>
      <w:r w:rsidRPr="00EE523D">
        <w:tab/>
        <w:t>Fowler et al, Ch. 6</w:t>
      </w:r>
    </w:p>
    <w:p w:rsidR="0008574A" w:rsidRPr="00EE523D" w:rsidRDefault="0008574A" w:rsidP="00D246B9">
      <w:pPr>
        <w:spacing w:line="240" w:lineRule="auto"/>
        <w:ind w:firstLine="0"/>
      </w:pPr>
    </w:p>
    <w:p w:rsidR="0008574A" w:rsidRPr="00EE523D" w:rsidRDefault="0008574A" w:rsidP="00D246B9">
      <w:pPr>
        <w:spacing w:line="240" w:lineRule="auto"/>
        <w:ind w:firstLine="0"/>
      </w:pPr>
      <w:r w:rsidRPr="00EE523D">
        <w:tab/>
      </w:r>
      <w:r w:rsidRPr="00EE523D">
        <w:tab/>
        <w:t>At Issue, Ch. 7-8</w:t>
      </w:r>
    </w:p>
    <w:p w:rsidR="008832C8" w:rsidRPr="00EE523D" w:rsidRDefault="008832C8" w:rsidP="00D246B9">
      <w:pPr>
        <w:spacing w:line="240" w:lineRule="auto"/>
        <w:ind w:firstLine="0"/>
      </w:pPr>
    </w:p>
    <w:p w:rsidR="008832C8" w:rsidRPr="00EE523D" w:rsidRDefault="008832C8" w:rsidP="00D246B9">
      <w:pPr>
        <w:spacing w:line="240" w:lineRule="auto"/>
        <w:ind w:firstLine="0"/>
      </w:pPr>
      <w:r w:rsidRPr="00EE523D">
        <w:tab/>
      </w:r>
      <w:r w:rsidRPr="00EE523D">
        <w:tab/>
        <w:t>Barak Obama, “Call to Renewal Keynote Address” (2006)</w:t>
      </w:r>
    </w:p>
    <w:p w:rsidR="00DB3CBC" w:rsidRPr="00EE523D" w:rsidRDefault="00DB3CBC" w:rsidP="00D246B9">
      <w:pPr>
        <w:spacing w:line="240" w:lineRule="auto"/>
        <w:ind w:firstLine="0"/>
      </w:pPr>
    </w:p>
    <w:p w:rsidR="00015340" w:rsidRPr="00EE523D" w:rsidRDefault="00015340" w:rsidP="00015340">
      <w:pPr>
        <w:spacing w:line="240" w:lineRule="auto"/>
        <w:ind w:left="1440" w:firstLine="0"/>
      </w:pPr>
      <w:r w:rsidRPr="00EE523D">
        <w:t>Naomi Schaefer Riley, “What Saddleback’s Pastor Really Thinks About Politics” (2008)</w:t>
      </w:r>
    </w:p>
    <w:p w:rsidR="00A73DB4" w:rsidRPr="00EE523D" w:rsidRDefault="00A73DB4" w:rsidP="00D246B9">
      <w:pPr>
        <w:spacing w:line="240" w:lineRule="auto"/>
        <w:ind w:firstLine="0"/>
      </w:pPr>
    </w:p>
    <w:p w:rsidR="00A73DB4" w:rsidRPr="00EE523D" w:rsidRDefault="00A73DB4" w:rsidP="00D246B9">
      <w:pPr>
        <w:spacing w:line="240" w:lineRule="auto"/>
        <w:ind w:firstLine="0"/>
      </w:pPr>
      <w:r w:rsidRPr="00EE523D">
        <w:tab/>
      </w:r>
      <w:r w:rsidRPr="00EE523D">
        <w:tab/>
        <w:t>Amy Sullivan, “Let’s Focus on Policy, Not Just Theology” (2012)</w:t>
      </w:r>
    </w:p>
    <w:p w:rsidR="001F4066" w:rsidRPr="00EE523D" w:rsidRDefault="001F4066" w:rsidP="009F14F8">
      <w:pPr>
        <w:spacing w:line="240" w:lineRule="auto"/>
        <w:ind w:firstLine="0"/>
      </w:pPr>
    </w:p>
    <w:p w:rsidR="001F4066" w:rsidRPr="00EE523D" w:rsidRDefault="001F4066" w:rsidP="000975D3">
      <w:pPr>
        <w:spacing w:line="240" w:lineRule="auto"/>
        <w:ind w:left="1440" w:firstLine="0"/>
      </w:pPr>
      <w:r w:rsidRPr="00EE523D">
        <w:t>Ask the Rabbis “Are There Times When a Rabbi Must Express His or Her Political Opinion From the Pulpit?” (2013)</w:t>
      </w:r>
    </w:p>
    <w:p w:rsidR="00F36041" w:rsidRPr="00EE523D" w:rsidRDefault="00F36041" w:rsidP="000975D3">
      <w:pPr>
        <w:spacing w:line="240" w:lineRule="auto"/>
        <w:ind w:left="1440" w:firstLine="0"/>
      </w:pPr>
    </w:p>
    <w:p w:rsidR="00F36041" w:rsidRPr="00EE523D" w:rsidRDefault="00F36041" w:rsidP="000975D3">
      <w:pPr>
        <w:spacing w:line="240" w:lineRule="auto"/>
        <w:ind w:left="1440" w:firstLine="0"/>
      </w:pPr>
      <w:r w:rsidRPr="00EE523D">
        <w:t>Carl Kenney, “</w:t>
      </w:r>
      <w:proofErr w:type="spellStart"/>
      <w:r w:rsidRPr="00EE523D">
        <w:t>Byndom</w:t>
      </w:r>
      <w:proofErr w:type="spellEnd"/>
      <w:r w:rsidRPr="00EE523D">
        <w:t xml:space="preserve"> Making Baha’i History With City Council Run” (2014)</w:t>
      </w:r>
    </w:p>
    <w:p w:rsidR="00365CCB" w:rsidRDefault="001F7054" w:rsidP="00D246B9">
      <w:pPr>
        <w:spacing w:line="240" w:lineRule="auto"/>
        <w:ind w:firstLine="0"/>
      </w:pPr>
      <w:r>
        <w:tab/>
      </w:r>
    </w:p>
    <w:p w:rsidR="001F7054" w:rsidRPr="001F7054" w:rsidRDefault="001F7054" w:rsidP="00D246B9">
      <w:pPr>
        <w:spacing w:line="240" w:lineRule="auto"/>
        <w:ind w:firstLine="0"/>
        <w:rPr>
          <w:i/>
        </w:rPr>
      </w:pPr>
      <w:r>
        <w:tab/>
      </w:r>
      <w:r>
        <w:tab/>
      </w:r>
      <w:r>
        <w:rPr>
          <w:i/>
        </w:rPr>
        <w:t>Class Challenge 8</w:t>
      </w:r>
    </w:p>
    <w:p w:rsidR="001F7054" w:rsidRPr="00EE523D" w:rsidRDefault="001F7054" w:rsidP="00D246B9">
      <w:pPr>
        <w:spacing w:line="240" w:lineRule="auto"/>
        <w:ind w:firstLine="0"/>
      </w:pPr>
    </w:p>
    <w:p w:rsidR="009613CB" w:rsidRPr="00EE523D" w:rsidRDefault="00365CCB" w:rsidP="00D246B9">
      <w:pPr>
        <w:spacing w:line="240" w:lineRule="auto"/>
        <w:ind w:firstLine="0"/>
      </w:pPr>
      <w:r w:rsidRPr="00EE523D">
        <w:t>Week 11</w:t>
      </w:r>
    </w:p>
    <w:p w:rsidR="009613CB" w:rsidRPr="00EE523D" w:rsidRDefault="009613CB" w:rsidP="00D246B9">
      <w:pPr>
        <w:spacing w:line="240" w:lineRule="auto"/>
        <w:ind w:firstLine="0"/>
      </w:pPr>
      <w:r w:rsidRPr="00EE523D">
        <w:t>November 10:</w:t>
      </w:r>
      <w:r w:rsidR="00737856" w:rsidRPr="00EE523D">
        <w:tab/>
      </w:r>
      <w:r w:rsidR="00A858AB" w:rsidRPr="00EE523D">
        <w:rPr>
          <w:b/>
        </w:rPr>
        <w:t xml:space="preserve">Research Projects are due: </w:t>
      </w:r>
      <w:r w:rsidR="006B642F" w:rsidRPr="00EE523D">
        <w:rPr>
          <w:b/>
        </w:rPr>
        <w:t>Student presentations</w:t>
      </w:r>
      <w:r w:rsidR="006B48C0">
        <w:rPr>
          <w:b/>
        </w:rPr>
        <w:t xml:space="preserve"> (all students)</w:t>
      </w:r>
    </w:p>
    <w:p w:rsidR="00365CCB" w:rsidRPr="00EE523D" w:rsidRDefault="00365CCB" w:rsidP="00D246B9">
      <w:pPr>
        <w:spacing w:line="240" w:lineRule="auto"/>
        <w:ind w:firstLine="0"/>
      </w:pPr>
    </w:p>
    <w:p w:rsidR="009613CB" w:rsidRPr="00EE523D" w:rsidRDefault="00365CCB" w:rsidP="00D246B9">
      <w:pPr>
        <w:spacing w:line="240" w:lineRule="auto"/>
        <w:ind w:firstLine="0"/>
      </w:pPr>
      <w:r w:rsidRPr="00EE523D">
        <w:t>Week 12</w:t>
      </w:r>
    </w:p>
    <w:p w:rsidR="009613CB" w:rsidRPr="00EE523D" w:rsidRDefault="009613CB" w:rsidP="00D246B9">
      <w:pPr>
        <w:spacing w:line="240" w:lineRule="auto"/>
        <w:ind w:firstLine="0"/>
      </w:pPr>
      <w:r w:rsidRPr="00EE523D">
        <w:t>November 17:</w:t>
      </w:r>
      <w:r w:rsidR="00737856" w:rsidRPr="00EE523D">
        <w:tab/>
      </w:r>
      <w:r w:rsidR="003E4CEF">
        <w:t>Exploring how r</w:t>
      </w:r>
      <w:r w:rsidR="006B642F" w:rsidRPr="00EE523D">
        <w:t>eligion and foreign policy</w:t>
      </w:r>
      <w:r w:rsidR="003E4CEF">
        <w:t xml:space="preserve"> interact today</w:t>
      </w:r>
    </w:p>
    <w:p w:rsidR="00A04F5F" w:rsidRPr="00EE523D" w:rsidRDefault="00A04F5F" w:rsidP="00D246B9">
      <w:pPr>
        <w:spacing w:line="240" w:lineRule="auto"/>
        <w:ind w:firstLine="0"/>
      </w:pPr>
    </w:p>
    <w:p w:rsidR="00A04F5F" w:rsidRPr="00EE523D" w:rsidRDefault="00A04F5F" w:rsidP="00D246B9">
      <w:pPr>
        <w:spacing w:line="240" w:lineRule="auto"/>
        <w:ind w:firstLine="0"/>
      </w:pPr>
      <w:r w:rsidRPr="00EE523D">
        <w:tab/>
      </w:r>
      <w:r w:rsidRPr="00EE523D">
        <w:tab/>
        <w:t>Fowler et al, Ch. 3</w:t>
      </w:r>
    </w:p>
    <w:p w:rsidR="0008574A" w:rsidRPr="00EE523D" w:rsidRDefault="0008574A" w:rsidP="00D246B9">
      <w:pPr>
        <w:spacing w:line="240" w:lineRule="auto"/>
        <w:ind w:firstLine="0"/>
      </w:pPr>
    </w:p>
    <w:p w:rsidR="0008574A" w:rsidRPr="00EE523D" w:rsidRDefault="0008574A" w:rsidP="00D246B9">
      <w:pPr>
        <w:spacing w:line="240" w:lineRule="auto"/>
        <w:ind w:firstLine="0"/>
      </w:pPr>
      <w:r w:rsidRPr="00EE523D">
        <w:tab/>
      </w:r>
      <w:r w:rsidRPr="00EE523D">
        <w:tab/>
        <w:t>At Issue, Ch. 12</w:t>
      </w:r>
    </w:p>
    <w:p w:rsidR="00EB14FB" w:rsidRPr="00EE523D" w:rsidRDefault="00EB14FB" w:rsidP="00D246B9">
      <w:pPr>
        <w:spacing w:line="240" w:lineRule="auto"/>
        <w:ind w:firstLine="0"/>
      </w:pPr>
    </w:p>
    <w:p w:rsidR="00EB14FB" w:rsidRPr="00EE523D" w:rsidRDefault="00EB14FB" w:rsidP="00D246B9">
      <w:pPr>
        <w:spacing w:line="240" w:lineRule="auto"/>
        <w:ind w:firstLine="0"/>
      </w:pPr>
      <w:r w:rsidRPr="00EE523D">
        <w:tab/>
      </w:r>
      <w:r w:rsidRPr="00EE523D">
        <w:tab/>
        <w:t>Peter J. Gomes, “Patriotism is Not Enough” (2003)</w:t>
      </w:r>
    </w:p>
    <w:p w:rsidR="00824933" w:rsidRPr="00EE523D" w:rsidRDefault="00824933" w:rsidP="00D246B9">
      <w:pPr>
        <w:spacing w:line="240" w:lineRule="auto"/>
        <w:ind w:firstLine="0"/>
      </w:pPr>
    </w:p>
    <w:p w:rsidR="00824933" w:rsidRPr="00EE523D" w:rsidRDefault="00824933" w:rsidP="00D246B9">
      <w:pPr>
        <w:spacing w:line="240" w:lineRule="auto"/>
        <w:ind w:firstLine="0"/>
      </w:pPr>
      <w:r w:rsidRPr="00EE523D">
        <w:tab/>
      </w:r>
      <w:r w:rsidRPr="00EE523D">
        <w:tab/>
        <w:t xml:space="preserve">Gregory </w:t>
      </w:r>
      <w:proofErr w:type="spellStart"/>
      <w:r w:rsidRPr="00EE523D">
        <w:t>Levey</w:t>
      </w:r>
      <w:proofErr w:type="spellEnd"/>
      <w:r w:rsidRPr="00EE523D">
        <w:t>, “The Other Israel Lobby” (2006)</w:t>
      </w:r>
    </w:p>
    <w:p w:rsidR="00EB14FB" w:rsidRPr="00EE523D" w:rsidRDefault="00EB14FB" w:rsidP="00D246B9">
      <w:pPr>
        <w:spacing w:line="240" w:lineRule="auto"/>
        <w:ind w:firstLine="0"/>
      </w:pPr>
    </w:p>
    <w:p w:rsidR="00EB14FB" w:rsidRPr="00EE523D" w:rsidRDefault="00EB14FB" w:rsidP="00D246B9">
      <w:pPr>
        <w:spacing w:line="240" w:lineRule="auto"/>
        <w:ind w:firstLine="0"/>
      </w:pPr>
      <w:r w:rsidRPr="00EE523D">
        <w:tab/>
      </w:r>
      <w:r w:rsidRPr="00EE523D">
        <w:tab/>
        <w:t>Robert McMahon, “Christian Evangelicals and U.S. Foreign Policy” (2006)</w:t>
      </w:r>
    </w:p>
    <w:p w:rsidR="001619B2" w:rsidRPr="00EE523D" w:rsidRDefault="001619B2" w:rsidP="00D246B9">
      <w:pPr>
        <w:spacing w:line="240" w:lineRule="auto"/>
        <w:ind w:firstLine="0"/>
      </w:pPr>
    </w:p>
    <w:p w:rsidR="001619B2" w:rsidRPr="00EE523D" w:rsidRDefault="001619B2" w:rsidP="00D246B9">
      <w:pPr>
        <w:spacing w:line="240" w:lineRule="auto"/>
        <w:ind w:firstLine="0"/>
      </w:pPr>
      <w:r w:rsidRPr="00EE523D">
        <w:tab/>
      </w:r>
      <w:r w:rsidRPr="00EE523D">
        <w:tab/>
        <w:t>Andrew Preston, “Why is American Foreign Policy so Religious?” (2012)</w:t>
      </w:r>
    </w:p>
    <w:p w:rsidR="00D76D59" w:rsidRPr="00EE523D" w:rsidRDefault="00D76D59" w:rsidP="00D246B9">
      <w:pPr>
        <w:spacing w:line="240" w:lineRule="auto"/>
        <w:ind w:firstLine="0"/>
      </w:pPr>
    </w:p>
    <w:p w:rsidR="00D76D59" w:rsidRPr="00EE523D" w:rsidRDefault="00D76D59" w:rsidP="00D246B9">
      <w:pPr>
        <w:spacing w:line="240" w:lineRule="auto"/>
        <w:ind w:firstLine="0"/>
      </w:pPr>
      <w:r w:rsidRPr="00EE523D">
        <w:tab/>
      </w:r>
      <w:r w:rsidRPr="00EE523D">
        <w:tab/>
        <w:t>Bruce Stokes, “Next Year in Jerusalem” (2013)</w:t>
      </w:r>
    </w:p>
    <w:p w:rsidR="00F23393" w:rsidRPr="00EE523D" w:rsidRDefault="00F23393" w:rsidP="00D246B9">
      <w:pPr>
        <w:spacing w:line="240" w:lineRule="auto"/>
        <w:ind w:firstLine="0"/>
      </w:pPr>
    </w:p>
    <w:p w:rsidR="00F23393" w:rsidRPr="00EE523D" w:rsidRDefault="00F23393" w:rsidP="00D246B9">
      <w:pPr>
        <w:spacing w:line="240" w:lineRule="auto"/>
        <w:ind w:firstLine="0"/>
      </w:pPr>
      <w:r w:rsidRPr="00EE523D">
        <w:tab/>
      </w:r>
      <w:r w:rsidRPr="00EE523D">
        <w:tab/>
        <w:t>John Winchester, “Evangelicals, the Millennial Generation, and Israel” (2014)</w:t>
      </w:r>
    </w:p>
    <w:p w:rsidR="00365CCB" w:rsidRDefault="00365CCB" w:rsidP="00D246B9">
      <w:pPr>
        <w:spacing w:line="240" w:lineRule="auto"/>
        <w:ind w:firstLine="0"/>
      </w:pPr>
    </w:p>
    <w:p w:rsidR="001F7054" w:rsidRPr="001F7054" w:rsidRDefault="001F7054" w:rsidP="00D246B9">
      <w:pPr>
        <w:spacing w:line="240" w:lineRule="auto"/>
        <w:ind w:firstLine="0"/>
        <w:rPr>
          <w:i/>
        </w:rPr>
      </w:pPr>
      <w:r>
        <w:tab/>
      </w:r>
      <w:r>
        <w:tab/>
      </w:r>
      <w:r>
        <w:rPr>
          <w:i/>
        </w:rPr>
        <w:t>Class Challenge 9</w:t>
      </w:r>
    </w:p>
    <w:p w:rsidR="001F7054" w:rsidRDefault="001F7054" w:rsidP="00D246B9">
      <w:pPr>
        <w:spacing w:line="240" w:lineRule="auto"/>
        <w:ind w:firstLine="0"/>
      </w:pPr>
    </w:p>
    <w:p w:rsidR="008B2295" w:rsidRPr="00EE523D" w:rsidRDefault="008B2295" w:rsidP="00D246B9">
      <w:pPr>
        <w:spacing w:line="240" w:lineRule="auto"/>
        <w:ind w:firstLine="0"/>
      </w:pPr>
    </w:p>
    <w:p w:rsidR="009613CB" w:rsidRPr="00EE523D" w:rsidRDefault="00365CCB" w:rsidP="00D246B9">
      <w:pPr>
        <w:spacing w:line="240" w:lineRule="auto"/>
        <w:ind w:firstLine="0"/>
      </w:pPr>
      <w:r w:rsidRPr="00EE523D">
        <w:t>Week 13</w:t>
      </w:r>
    </w:p>
    <w:p w:rsidR="009613CB" w:rsidRPr="00EE523D" w:rsidRDefault="009613CB" w:rsidP="00D246B9">
      <w:pPr>
        <w:spacing w:line="240" w:lineRule="auto"/>
        <w:ind w:firstLine="0"/>
      </w:pPr>
      <w:r w:rsidRPr="00EE523D">
        <w:t>November 24:</w:t>
      </w:r>
      <w:r w:rsidR="00737856" w:rsidRPr="00EE523D">
        <w:tab/>
      </w:r>
      <w:r w:rsidR="003E4CEF">
        <w:t>Discerning the interplay between r</w:t>
      </w:r>
      <w:r w:rsidR="00737856" w:rsidRPr="00EE523D">
        <w:t>eligion and rights: American Muslims</w:t>
      </w:r>
    </w:p>
    <w:p w:rsidR="0008574A" w:rsidRPr="00EE523D" w:rsidRDefault="0008574A" w:rsidP="00D246B9">
      <w:pPr>
        <w:spacing w:line="240" w:lineRule="auto"/>
        <w:ind w:firstLine="0"/>
      </w:pPr>
    </w:p>
    <w:p w:rsidR="0008574A" w:rsidRPr="00EE523D" w:rsidRDefault="0008574A" w:rsidP="00D246B9">
      <w:pPr>
        <w:spacing w:line="240" w:lineRule="auto"/>
        <w:ind w:firstLine="0"/>
      </w:pPr>
      <w:r w:rsidRPr="00EE523D">
        <w:tab/>
      </w:r>
      <w:r w:rsidRPr="00EE523D">
        <w:tab/>
        <w:t>At Issue, Ch. 9, 13</w:t>
      </w:r>
    </w:p>
    <w:p w:rsidR="00365CCB" w:rsidRPr="00EE523D" w:rsidRDefault="00365CCB" w:rsidP="00D246B9">
      <w:pPr>
        <w:spacing w:line="240" w:lineRule="auto"/>
        <w:ind w:firstLine="0"/>
      </w:pPr>
    </w:p>
    <w:p w:rsidR="00E47AF2" w:rsidRPr="00EE523D" w:rsidRDefault="00066BD9" w:rsidP="00D246B9">
      <w:pPr>
        <w:spacing w:line="240" w:lineRule="auto"/>
        <w:ind w:firstLine="0"/>
      </w:pPr>
      <w:r w:rsidRPr="00EE523D">
        <w:tab/>
      </w:r>
      <w:r w:rsidRPr="00EE523D">
        <w:tab/>
      </w:r>
      <w:r w:rsidR="00E47AF2" w:rsidRPr="00EE523D">
        <w:t>Andrea Elliott, “A Muslim Leader in Brooklyn” (2006)</w:t>
      </w:r>
    </w:p>
    <w:p w:rsidR="006A7550" w:rsidRPr="00EE523D" w:rsidRDefault="006A7550" w:rsidP="00D246B9">
      <w:pPr>
        <w:spacing w:line="240" w:lineRule="auto"/>
        <w:ind w:firstLine="0"/>
      </w:pPr>
    </w:p>
    <w:p w:rsidR="006A7550" w:rsidRPr="00EE523D" w:rsidRDefault="006A7550" w:rsidP="00D246B9">
      <w:pPr>
        <w:spacing w:line="240" w:lineRule="auto"/>
        <w:ind w:firstLine="0"/>
      </w:pPr>
      <w:r w:rsidRPr="00EE523D">
        <w:tab/>
      </w:r>
      <w:r w:rsidRPr="00EE523D">
        <w:tab/>
      </w:r>
      <w:proofErr w:type="spellStart"/>
      <w:r w:rsidRPr="00EE523D">
        <w:t>Firas</w:t>
      </w:r>
      <w:proofErr w:type="spellEnd"/>
      <w:r w:rsidRPr="00EE523D">
        <w:t xml:space="preserve"> Ahmad, “The Muslim American Community’s ‘Obama’ Problem” (2008)</w:t>
      </w:r>
    </w:p>
    <w:p w:rsidR="00E47AF2" w:rsidRPr="00EE523D" w:rsidRDefault="00E47AF2" w:rsidP="00D246B9">
      <w:pPr>
        <w:spacing w:line="240" w:lineRule="auto"/>
        <w:ind w:firstLine="0"/>
      </w:pPr>
    </w:p>
    <w:p w:rsidR="00066BD9" w:rsidRPr="00EE523D" w:rsidRDefault="00066BD9" w:rsidP="00E47AF2">
      <w:pPr>
        <w:spacing w:line="240" w:lineRule="auto"/>
        <w:ind w:left="720"/>
      </w:pPr>
      <w:r w:rsidRPr="00EE523D">
        <w:t xml:space="preserve">Peter </w:t>
      </w:r>
      <w:proofErr w:type="spellStart"/>
      <w:r w:rsidRPr="00EE523D">
        <w:t>Skerry</w:t>
      </w:r>
      <w:proofErr w:type="spellEnd"/>
      <w:r w:rsidRPr="00EE523D">
        <w:t>, “The Muslim American Muddle” (2011)</w:t>
      </w:r>
    </w:p>
    <w:p w:rsidR="00066BD9" w:rsidRDefault="00066BD9" w:rsidP="00D246B9">
      <w:pPr>
        <w:spacing w:line="240" w:lineRule="auto"/>
        <w:ind w:firstLine="0"/>
      </w:pPr>
    </w:p>
    <w:p w:rsidR="001F7054" w:rsidRPr="001F7054" w:rsidRDefault="001F7054" w:rsidP="00D246B9">
      <w:pPr>
        <w:spacing w:line="240" w:lineRule="auto"/>
        <w:ind w:firstLine="0"/>
        <w:rPr>
          <w:i/>
        </w:rPr>
      </w:pPr>
      <w:r>
        <w:tab/>
      </w:r>
      <w:r>
        <w:tab/>
      </w:r>
      <w:r>
        <w:rPr>
          <w:i/>
        </w:rPr>
        <w:t>Class Challenge 10</w:t>
      </w:r>
    </w:p>
    <w:p w:rsidR="001F7054" w:rsidRPr="00EE523D" w:rsidRDefault="001F7054" w:rsidP="00D246B9">
      <w:pPr>
        <w:spacing w:line="240" w:lineRule="auto"/>
        <w:ind w:firstLine="0"/>
      </w:pPr>
    </w:p>
    <w:p w:rsidR="009613CB" w:rsidRPr="00EE523D" w:rsidRDefault="00365CCB" w:rsidP="00D246B9">
      <w:pPr>
        <w:spacing w:line="240" w:lineRule="auto"/>
        <w:ind w:firstLine="0"/>
      </w:pPr>
      <w:r w:rsidRPr="00EE523D">
        <w:t>Week 14</w:t>
      </w:r>
    </w:p>
    <w:p w:rsidR="009613CB" w:rsidRPr="00EE523D" w:rsidRDefault="006B642F" w:rsidP="00D246B9">
      <w:pPr>
        <w:spacing w:line="240" w:lineRule="auto"/>
        <w:ind w:firstLine="0"/>
      </w:pPr>
      <w:r w:rsidRPr="00EE523D">
        <w:t>December 1:</w:t>
      </w:r>
      <w:r w:rsidRPr="00EE523D">
        <w:tab/>
      </w:r>
      <w:r w:rsidR="003E4CEF">
        <w:t>Discovering t</w:t>
      </w:r>
      <w:r w:rsidRPr="00EE523D">
        <w:t>he future of American religious politics</w:t>
      </w:r>
    </w:p>
    <w:p w:rsidR="00D2316E" w:rsidRPr="00EE523D" w:rsidRDefault="00D2316E" w:rsidP="00D246B9">
      <w:pPr>
        <w:spacing w:line="240" w:lineRule="auto"/>
        <w:ind w:firstLine="0"/>
      </w:pPr>
    </w:p>
    <w:p w:rsidR="0008574A" w:rsidRPr="00EE523D" w:rsidRDefault="0008574A" w:rsidP="00D246B9">
      <w:pPr>
        <w:spacing w:line="240" w:lineRule="auto"/>
        <w:ind w:firstLine="0"/>
      </w:pPr>
      <w:r w:rsidRPr="00EE523D">
        <w:tab/>
      </w:r>
      <w:r w:rsidRPr="00EE523D">
        <w:tab/>
        <w:t>At Issue, Ch. 10</w:t>
      </w:r>
    </w:p>
    <w:p w:rsidR="0008574A" w:rsidRPr="00EE523D" w:rsidRDefault="0008574A" w:rsidP="00D246B9">
      <w:pPr>
        <w:spacing w:line="240" w:lineRule="auto"/>
        <w:ind w:firstLine="0"/>
      </w:pPr>
    </w:p>
    <w:p w:rsidR="00390315" w:rsidRPr="00EE523D" w:rsidRDefault="003B34A7" w:rsidP="00D246B9">
      <w:pPr>
        <w:spacing w:line="240" w:lineRule="auto"/>
        <w:ind w:firstLine="0"/>
      </w:pPr>
      <w:r w:rsidRPr="00EE523D">
        <w:tab/>
      </w:r>
      <w:r w:rsidRPr="00EE523D">
        <w:tab/>
      </w:r>
      <w:r w:rsidR="00390315" w:rsidRPr="00EE523D">
        <w:t>Robert Putnam, “Bowling Alone: America’s Declining Social Capital” (1995)</w:t>
      </w:r>
    </w:p>
    <w:p w:rsidR="00390315" w:rsidRPr="00EE523D" w:rsidRDefault="00390315" w:rsidP="00D246B9">
      <w:pPr>
        <w:spacing w:line="240" w:lineRule="auto"/>
        <w:ind w:firstLine="0"/>
      </w:pPr>
    </w:p>
    <w:p w:rsidR="003B34A7" w:rsidRPr="00EE523D" w:rsidRDefault="003B34A7" w:rsidP="00390315">
      <w:pPr>
        <w:spacing w:line="240" w:lineRule="auto"/>
        <w:ind w:left="720"/>
      </w:pPr>
      <w:r w:rsidRPr="00EE523D">
        <w:t xml:space="preserve">Kwok </w:t>
      </w:r>
      <w:proofErr w:type="spellStart"/>
      <w:r w:rsidRPr="00EE523D">
        <w:t>Pui-lan</w:t>
      </w:r>
      <w:proofErr w:type="spellEnd"/>
      <w:r w:rsidRPr="00EE523D">
        <w:t>, “A Transnational Approach to Religion” (2010)</w:t>
      </w:r>
    </w:p>
    <w:p w:rsidR="00D10098" w:rsidRPr="00EE523D" w:rsidRDefault="00D10098" w:rsidP="00D246B9">
      <w:pPr>
        <w:spacing w:line="240" w:lineRule="auto"/>
        <w:ind w:firstLine="0"/>
      </w:pPr>
    </w:p>
    <w:p w:rsidR="00D10098" w:rsidRPr="00EE523D" w:rsidRDefault="00D10098" w:rsidP="00D10098">
      <w:pPr>
        <w:spacing w:line="240" w:lineRule="auto"/>
        <w:ind w:left="1440" w:firstLine="0"/>
      </w:pPr>
      <w:proofErr w:type="spellStart"/>
      <w:r w:rsidRPr="00EE523D">
        <w:t>Anugrah</w:t>
      </w:r>
      <w:proofErr w:type="spellEnd"/>
      <w:r w:rsidRPr="00EE523D">
        <w:t xml:space="preserve"> Kumar, “Most Americans Think Religious Freedom Fast Declining in the US” (2013)</w:t>
      </w:r>
    </w:p>
    <w:p w:rsidR="003B34A7" w:rsidRPr="00EE523D" w:rsidRDefault="003B34A7" w:rsidP="00D246B9">
      <w:pPr>
        <w:spacing w:line="240" w:lineRule="auto"/>
        <w:ind w:firstLine="0"/>
      </w:pPr>
    </w:p>
    <w:p w:rsidR="00D10098" w:rsidRPr="00EE523D" w:rsidRDefault="00D2316E" w:rsidP="00D246B9">
      <w:pPr>
        <w:spacing w:line="240" w:lineRule="auto"/>
        <w:ind w:firstLine="0"/>
      </w:pPr>
      <w:r w:rsidRPr="00EE523D">
        <w:tab/>
      </w:r>
      <w:r w:rsidRPr="00EE523D">
        <w:tab/>
        <w:t>Pew Forum, “Millenials in Adulthood” (2014)</w:t>
      </w:r>
      <w:r w:rsidR="00D10098" w:rsidRPr="00EE523D">
        <w:t xml:space="preserve"> </w:t>
      </w:r>
    </w:p>
    <w:p w:rsidR="001F7054" w:rsidRPr="00EE523D" w:rsidRDefault="001F7054" w:rsidP="00D246B9">
      <w:pPr>
        <w:spacing w:line="240" w:lineRule="auto"/>
        <w:ind w:firstLine="0"/>
      </w:pPr>
      <w:r>
        <w:tab/>
      </w:r>
      <w:r>
        <w:tab/>
      </w:r>
    </w:p>
    <w:p w:rsidR="00365CCB" w:rsidRPr="00EE523D" w:rsidRDefault="00365CCB" w:rsidP="00D246B9">
      <w:pPr>
        <w:spacing w:line="240" w:lineRule="auto"/>
        <w:ind w:firstLine="0"/>
      </w:pPr>
      <w:r w:rsidRPr="00EE523D">
        <w:t>Week 15</w:t>
      </w:r>
    </w:p>
    <w:p w:rsidR="009613CB" w:rsidRPr="00EE523D" w:rsidRDefault="009613CB" w:rsidP="00D246B9">
      <w:pPr>
        <w:spacing w:line="240" w:lineRule="auto"/>
        <w:ind w:firstLine="0"/>
      </w:pPr>
      <w:r w:rsidRPr="00EE523D">
        <w:t xml:space="preserve">December 2-8: Study week; December 9-12: </w:t>
      </w:r>
      <w:r w:rsidR="00A858AB" w:rsidRPr="00EE523D">
        <w:rPr>
          <w:b/>
        </w:rPr>
        <w:t>Final exam</w:t>
      </w:r>
      <w:r w:rsidR="00A858AB" w:rsidRPr="00EE523D">
        <w:t xml:space="preserve"> (according to the college calendar)</w:t>
      </w:r>
    </w:p>
    <w:p w:rsidR="009613CB" w:rsidRPr="00EE523D" w:rsidRDefault="009613CB" w:rsidP="00D246B9">
      <w:pPr>
        <w:spacing w:line="240" w:lineRule="auto"/>
        <w:ind w:firstLine="0"/>
      </w:pPr>
    </w:p>
    <w:p w:rsidR="009613CB" w:rsidRPr="00EE523D" w:rsidRDefault="009613CB" w:rsidP="009613CB">
      <w:pPr>
        <w:widowControl w:val="0"/>
        <w:autoSpaceDE w:val="0"/>
        <w:autoSpaceDN w:val="0"/>
        <w:adjustRightInd w:val="0"/>
        <w:spacing w:line="240" w:lineRule="auto"/>
        <w:ind w:firstLine="0"/>
        <w:rPr>
          <w:b/>
          <w:szCs w:val="24"/>
        </w:rPr>
      </w:pPr>
      <w:r w:rsidRPr="00EE523D">
        <w:rPr>
          <w:b/>
          <w:szCs w:val="24"/>
        </w:rPr>
        <w:t>IX - Supportive Services</w:t>
      </w:r>
    </w:p>
    <w:p w:rsidR="009613CB" w:rsidRPr="00EE523D" w:rsidRDefault="009613CB" w:rsidP="009613CB">
      <w:pPr>
        <w:spacing w:line="240" w:lineRule="auto"/>
        <w:ind w:firstLine="0"/>
        <w:rPr>
          <w:b/>
          <w:szCs w:val="24"/>
        </w:rPr>
      </w:pPr>
      <w:r w:rsidRPr="00EE523D">
        <w:rPr>
          <w:szCs w:val="24"/>
        </w:rPr>
        <w:t xml:space="preserve">WSC provides an array of services to assist students, including the US Conn Library and computer labs located across campus.  The Holland Academic Success Center provides assistance in career planning, goal setting, personality assessment, stress management, and individual and group counseling.  For further information, contact Dr. Jeff </w:t>
      </w:r>
      <w:proofErr w:type="spellStart"/>
      <w:r w:rsidRPr="00EE523D">
        <w:rPr>
          <w:szCs w:val="24"/>
        </w:rPr>
        <w:t>Carstens</w:t>
      </w:r>
      <w:proofErr w:type="spellEnd"/>
      <w:r w:rsidRPr="00EE523D">
        <w:rPr>
          <w:szCs w:val="24"/>
        </w:rPr>
        <w:t xml:space="preserve">, the Dean of Students at </w:t>
      </w:r>
      <w:r w:rsidRPr="00EE523D">
        <w:rPr>
          <w:rStyle w:val="A6"/>
          <w:szCs w:val="24"/>
        </w:rPr>
        <w:t>402-375-7318</w:t>
      </w:r>
      <w:r w:rsidRPr="00EE523D">
        <w:rPr>
          <w:szCs w:val="24"/>
        </w:rPr>
        <w:t>.</w:t>
      </w:r>
      <w:r w:rsidRPr="00EE523D">
        <w:rPr>
          <w:b/>
          <w:szCs w:val="24"/>
        </w:rPr>
        <w:t xml:space="preserve">  </w:t>
      </w:r>
      <w:r w:rsidRPr="00EE523D">
        <w:rPr>
          <w:szCs w:val="24"/>
        </w:rPr>
        <w:t>If you need some assistance, ask for it!  We will try to help you.</w:t>
      </w:r>
    </w:p>
    <w:p w:rsidR="009613CB" w:rsidRPr="00EE523D" w:rsidRDefault="009613CB" w:rsidP="009613CB">
      <w:pPr>
        <w:widowControl w:val="0"/>
        <w:autoSpaceDE w:val="0"/>
        <w:autoSpaceDN w:val="0"/>
        <w:adjustRightInd w:val="0"/>
        <w:spacing w:line="240" w:lineRule="auto"/>
        <w:ind w:firstLine="0"/>
      </w:pPr>
    </w:p>
    <w:p w:rsidR="009613CB" w:rsidRPr="00EE523D" w:rsidRDefault="009613CB" w:rsidP="009613CB">
      <w:pPr>
        <w:widowControl w:val="0"/>
        <w:autoSpaceDE w:val="0"/>
        <w:autoSpaceDN w:val="0"/>
        <w:adjustRightInd w:val="0"/>
        <w:spacing w:line="240" w:lineRule="auto"/>
        <w:ind w:firstLine="0"/>
        <w:rPr>
          <w:b/>
        </w:rPr>
      </w:pPr>
      <w:r w:rsidRPr="00EE523D">
        <w:rPr>
          <w:b/>
        </w:rPr>
        <w:t>X - Disabilities Accommodations (ADA Policy)</w:t>
      </w:r>
    </w:p>
    <w:p w:rsidR="009613CB" w:rsidRPr="00C025EC" w:rsidRDefault="009613CB" w:rsidP="009613CB">
      <w:pPr>
        <w:widowControl w:val="0"/>
        <w:autoSpaceDE w:val="0"/>
        <w:autoSpaceDN w:val="0"/>
        <w:adjustRightInd w:val="0"/>
        <w:spacing w:line="240" w:lineRule="auto"/>
        <w:ind w:firstLine="0"/>
      </w:pPr>
      <w:r w:rsidRPr="00EE523D">
        <w:t xml:space="preserve">NOTE: In accordance with federal law, it is Wayne State College policy to comply with the Americans with Disabilities Act (ADA).  If you believe that you have a physical, learning, or psychological disability that requires an academic accommodation, contact  the Disabilities Services Coordinator, Jamie Mackling, by phone at (402) 375- 7321, via e-mail at </w:t>
      </w:r>
      <w:hyperlink r:id="rId18" w:history="1">
        <w:r w:rsidRPr="00EE523D">
          <w:rPr>
            <w:rStyle w:val="Hyperlink"/>
          </w:rPr>
          <w:t>jamackl1@wsc.edu</w:t>
        </w:r>
      </w:hyperlink>
      <w:r w:rsidRPr="00EE523D">
        <w:t xml:space="preserve">  or visit the Disability Services Program in the Counseling Center located in the Student Center, Room 103.</w:t>
      </w:r>
      <w:r w:rsidRPr="00C025EC">
        <w:t xml:space="preserve">  </w:t>
      </w:r>
    </w:p>
    <w:p w:rsidR="009613CB" w:rsidRPr="003D4A82" w:rsidRDefault="009613CB" w:rsidP="009613CB">
      <w:pPr>
        <w:widowControl w:val="0"/>
        <w:autoSpaceDE w:val="0"/>
        <w:autoSpaceDN w:val="0"/>
        <w:adjustRightInd w:val="0"/>
        <w:spacing w:line="240" w:lineRule="auto"/>
        <w:ind w:firstLine="0"/>
        <w:rPr>
          <w:b/>
          <w:sz w:val="22"/>
        </w:rPr>
      </w:pPr>
    </w:p>
    <w:p w:rsidR="009613CB" w:rsidRPr="00124A10" w:rsidRDefault="009613CB" w:rsidP="00D246B9">
      <w:pPr>
        <w:spacing w:line="240" w:lineRule="auto"/>
        <w:ind w:firstLine="0"/>
      </w:pPr>
    </w:p>
    <w:p w:rsidR="00D246B9" w:rsidRDefault="00D246B9" w:rsidP="00D246B9">
      <w:pPr>
        <w:ind w:firstLine="0"/>
      </w:pPr>
    </w:p>
    <w:sectPr w:rsidR="00D246B9" w:rsidSect="00552D5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B6" w:rsidRDefault="00390EB6" w:rsidP="00866C44">
      <w:pPr>
        <w:spacing w:line="240" w:lineRule="auto"/>
      </w:pPr>
      <w:r>
        <w:separator/>
      </w:r>
    </w:p>
  </w:endnote>
  <w:endnote w:type="continuationSeparator" w:id="0">
    <w:p w:rsidR="00390EB6" w:rsidRDefault="00390EB6" w:rsidP="00866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22449"/>
      <w:docPartObj>
        <w:docPartGallery w:val="Page Numbers (Bottom of Page)"/>
        <w:docPartUnique/>
      </w:docPartObj>
    </w:sdtPr>
    <w:sdtEndPr>
      <w:rPr>
        <w:noProof/>
      </w:rPr>
    </w:sdtEndPr>
    <w:sdtContent>
      <w:p w:rsidR="00866C44" w:rsidRDefault="00866C44">
        <w:pPr>
          <w:pStyle w:val="Footer"/>
          <w:jc w:val="center"/>
        </w:pPr>
        <w:r>
          <w:fldChar w:fldCharType="begin"/>
        </w:r>
        <w:r>
          <w:instrText xml:space="preserve"> PAGE   \* MERGEFORMAT </w:instrText>
        </w:r>
        <w:r>
          <w:fldChar w:fldCharType="separate"/>
        </w:r>
        <w:r w:rsidR="00C36766">
          <w:rPr>
            <w:noProof/>
          </w:rPr>
          <w:t>1</w:t>
        </w:r>
        <w:r>
          <w:rPr>
            <w:noProof/>
          </w:rPr>
          <w:fldChar w:fldCharType="end"/>
        </w:r>
      </w:p>
    </w:sdtContent>
  </w:sdt>
  <w:p w:rsidR="00866C44" w:rsidRDefault="00866C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B6" w:rsidRDefault="00390EB6" w:rsidP="00866C44">
      <w:pPr>
        <w:spacing w:line="240" w:lineRule="auto"/>
      </w:pPr>
      <w:r>
        <w:separator/>
      </w:r>
    </w:p>
  </w:footnote>
  <w:footnote w:type="continuationSeparator" w:id="0">
    <w:p w:rsidR="00390EB6" w:rsidRDefault="00390EB6" w:rsidP="00866C4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370A"/>
    <w:multiLevelType w:val="hybridMultilevel"/>
    <w:tmpl w:val="D92AA16C"/>
    <w:lvl w:ilvl="0" w:tplc="C0C4B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D7361D"/>
    <w:multiLevelType w:val="hybridMultilevel"/>
    <w:tmpl w:val="B33EE024"/>
    <w:lvl w:ilvl="0" w:tplc="631C9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5469F7"/>
    <w:multiLevelType w:val="hybridMultilevel"/>
    <w:tmpl w:val="94983932"/>
    <w:lvl w:ilvl="0" w:tplc="F244D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4227E5"/>
    <w:multiLevelType w:val="hybridMultilevel"/>
    <w:tmpl w:val="52EC7F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B9"/>
    <w:rsid w:val="00015340"/>
    <w:rsid w:val="000272E3"/>
    <w:rsid w:val="00066BD9"/>
    <w:rsid w:val="0008574A"/>
    <w:rsid w:val="000975D3"/>
    <w:rsid w:val="000D7054"/>
    <w:rsid w:val="00124A10"/>
    <w:rsid w:val="001619B2"/>
    <w:rsid w:val="00191696"/>
    <w:rsid w:val="001E3D47"/>
    <w:rsid w:val="001F0CF0"/>
    <w:rsid w:val="001F4066"/>
    <w:rsid w:val="001F7054"/>
    <w:rsid w:val="00205D62"/>
    <w:rsid w:val="00235BB0"/>
    <w:rsid w:val="00271D74"/>
    <w:rsid w:val="002C67DF"/>
    <w:rsid w:val="002C727B"/>
    <w:rsid w:val="002E5F43"/>
    <w:rsid w:val="00365CCB"/>
    <w:rsid w:val="003837A4"/>
    <w:rsid w:val="00390315"/>
    <w:rsid w:val="00390EB6"/>
    <w:rsid w:val="003A6D11"/>
    <w:rsid w:val="003B34A7"/>
    <w:rsid w:val="003D46C1"/>
    <w:rsid w:val="003E4CEF"/>
    <w:rsid w:val="00476D6C"/>
    <w:rsid w:val="004907AD"/>
    <w:rsid w:val="00493E9E"/>
    <w:rsid w:val="004A6CEC"/>
    <w:rsid w:val="004C5F99"/>
    <w:rsid w:val="00501CEE"/>
    <w:rsid w:val="0052555E"/>
    <w:rsid w:val="00541371"/>
    <w:rsid w:val="00544BAB"/>
    <w:rsid w:val="00552D5D"/>
    <w:rsid w:val="0057036D"/>
    <w:rsid w:val="00595DF3"/>
    <w:rsid w:val="005D0F4C"/>
    <w:rsid w:val="0061211B"/>
    <w:rsid w:val="00651154"/>
    <w:rsid w:val="006A40A6"/>
    <w:rsid w:val="006A4DB4"/>
    <w:rsid w:val="006A7550"/>
    <w:rsid w:val="006A7FD4"/>
    <w:rsid w:val="006B48C0"/>
    <w:rsid w:val="006B642F"/>
    <w:rsid w:val="006C1A50"/>
    <w:rsid w:val="006E75F3"/>
    <w:rsid w:val="006F315F"/>
    <w:rsid w:val="006F6CF7"/>
    <w:rsid w:val="00714792"/>
    <w:rsid w:val="00736EB4"/>
    <w:rsid w:val="00737856"/>
    <w:rsid w:val="00763D51"/>
    <w:rsid w:val="00776065"/>
    <w:rsid w:val="00776847"/>
    <w:rsid w:val="00793607"/>
    <w:rsid w:val="007A356C"/>
    <w:rsid w:val="007A7CE2"/>
    <w:rsid w:val="007C74A4"/>
    <w:rsid w:val="007C7D0A"/>
    <w:rsid w:val="00814400"/>
    <w:rsid w:val="0081511B"/>
    <w:rsid w:val="00816C2E"/>
    <w:rsid w:val="00824933"/>
    <w:rsid w:val="00834785"/>
    <w:rsid w:val="0084276C"/>
    <w:rsid w:val="008555C8"/>
    <w:rsid w:val="00866C44"/>
    <w:rsid w:val="008832C8"/>
    <w:rsid w:val="008936C6"/>
    <w:rsid w:val="008A6853"/>
    <w:rsid w:val="008B2295"/>
    <w:rsid w:val="008C1F96"/>
    <w:rsid w:val="008D1C7D"/>
    <w:rsid w:val="00917513"/>
    <w:rsid w:val="00917951"/>
    <w:rsid w:val="00941B0F"/>
    <w:rsid w:val="009613CB"/>
    <w:rsid w:val="00980799"/>
    <w:rsid w:val="009A788D"/>
    <w:rsid w:val="009C63B7"/>
    <w:rsid w:val="009D181D"/>
    <w:rsid w:val="009D6533"/>
    <w:rsid w:val="009E27BF"/>
    <w:rsid w:val="009F14F8"/>
    <w:rsid w:val="00A04F5F"/>
    <w:rsid w:val="00A06100"/>
    <w:rsid w:val="00A57CDF"/>
    <w:rsid w:val="00A73DB4"/>
    <w:rsid w:val="00A858AB"/>
    <w:rsid w:val="00A954E7"/>
    <w:rsid w:val="00AD0F34"/>
    <w:rsid w:val="00B01373"/>
    <w:rsid w:val="00B03877"/>
    <w:rsid w:val="00B122C8"/>
    <w:rsid w:val="00B31703"/>
    <w:rsid w:val="00B406AF"/>
    <w:rsid w:val="00B614AC"/>
    <w:rsid w:val="00B8704F"/>
    <w:rsid w:val="00BA4058"/>
    <w:rsid w:val="00BA6C41"/>
    <w:rsid w:val="00BB3C18"/>
    <w:rsid w:val="00BE7825"/>
    <w:rsid w:val="00C36766"/>
    <w:rsid w:val="00C62E0F"/>
    <w:rsid w:val="00C811EB"/>
    <w:rsid w:val="00D10098"/>
    <w:rsid w:val="00D2316E"/>
    <w:rsid w:val="00D246B9"/>
    <w:rsid w:val="00D63156"/>
    <w:rsid w:val="00D76D59"/>
    <w:rsid w:val="00DA3FBA"/>
    <w:rsid w:val="00DB2A14"/>
    <w:rsid w:val="00DB3CBC"/>
    <w:rsid w:val="00DE230A"/>
    <w:rsid w:val="00DF3EE0"/>
    <w:rsid w:val="00DF7B3E"/>
    <w:rsid w:val="00E135EC"/>
    <w:rsid w:val="00E13889"/>
    <w:rsid w:val="00E24893"/>
    <w:rsid w:val="00E45131"/>
    <w:rsid w:val="00E453FB"/>
    <w:rsid w:val="00E47AF2"/>
    <w:rsid w:val="00E954B5"/>
    <w:rsid w:val="00EB14FB"/>
    <w:rsid w:val="00EB4D2B"/>
    <w:rsid w:val="00EC68E0"/>
    <w:rsid w:val="00EE523D"/>
    <w:rsid w:val="00F0443C"/>
    <w:rsid w:val="00F12DF0"/>
    <w:rsid w:val="00F23393"/>
    <w:rsid w:val="00F32FF2"/>
    <w:rsid w:val="00F36041"/>
    <w:rsid w:val="00F52F84"/>
    <w:rsid w:val="00FA0091"/>
    <w:rsid w:val="00FB429A"/>
    <w:rsid w:val="00FF2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6B9"/>
    <w:rPr>
      <w:color w:val="0000FF" w:themeColor="hyperlink"/>
      <w:u w:val="single"/>
    </w:rPr>
  </w:style>
  <w:style w:type="table" w:styleId="LightShading">
    <w:name w:val="Light Shading"/>
    <w:basedOn w:val="TableNormal"/>
    <w:uiPriority w:val="60"/>
    <w:rsid w:val="009D181D"/>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6">
    <w:name w:val="A6"/>
    <w:uiPriority w:val="99"/>
    <w:rsid w:val="009613CB"/>
    <w:rPr>
      <w:rFonts w:cs="Trade Gothic LT Std"/>
      <w:color w:val="000000"/>
      <w:sz w:val="18"/>
      <w:szCs w:val="18"/>
    </w:rPr>
  </w:style>
  <w:style w:type="paragraph" w:styleId="ListParagraph">
    <w:name w:val="List Paragraph"/>
    <w:basedOn w:val="Normal"/>
    <w:uiPriority w:val="34"/>
    <w:qFormat/>
    <w:rsid w:val="00FA0091"/>
    <w:pPr>
      <w:ind w:left="720"/>
      <w:contextualSpacing/>
    </w:pPr>
  </w:style>
  <w:style w:type="paragraph" w:styleId="Header">
    <w:name w:val="header"/>
    <w:basedOn w:val="Normal"/>
    <w:link w:val="HeaderChar"/>
    <w:uiPriority w:val="99"/>
    <w:unhideWhenUsed/>
    <w:rsid w:val="00866C44"/>
    <w:pPr>
      <w:tabs>
        <w:tab w:val="center" w:pos="4680"/>
        <w:tab w:val="right" w:pos="9360"/>
      </w:tabs>
      <w:spacing w:line="240" w:lineRule="auto"/>
    </w:pPr>
  </w:style>
  <w:style w:type="character" w:customStyle="1" w:styleId="HeaderChar">
    <w:name w:val="Header Char"/>
    <w:basedOn w:val="DefaultParagraphFont"/>
    <w:link w:val="Header"/>
    <w:uiPriority w:val="99"/>
    <w:rsid w:val="00866C44"/>
  </w:style>
  <w:style w:type="paragraph" w:styleId="Footer">
    <w:name w:val="footer"/>
    <w:basedOn w:val="Normal"/>
    <w:link w:val="FooterChar"/>
    <w:uiPriority w:val="99"/>
    <w:unhideWhenUsed/>
    <w:rsid w:val="00866C44"/>
    <w:pPr>
      <w:tabs>
        <w:tab w:val="center" w:pos="4680"/>
        <w:tab w:val="right" w:pos="9360"/>
      </w:tabs>
      <w:spacing w:line="240" w:lineRule="auto"/>
    </w:pPr>
  </w:style>
  <w:style w:type="character" w:customStyle="1" w:styleId="FooterChar">
    <w:name w:val="Footer Char"/>
    <w:basedOn w:val="DefaultParagraphFont"/>
    <w:link w:val="Footer"/>
    <w:uiPriority w:val="99"/>
    <w:rsid w:val="00866C44"/>
  </w:style>
  <w:style w:type="character" w:styleId="FollowedHyperlink">
    <w:name w:val="FollowedHyperlink"/>
    <w:basedOn w:val="DefaultParagraphFont"/>
    <w:uiPriority w:val="99"/>
    <w:semiHidden/>
    <w:unhideWhenUsed/>
    <w:rsid w:val="002C67DF"/>
    <w:rPr>
      <w:color w:val="800080" w:themeColor="followedHyperlink"/>
      <w:u w:val="single"/>
    </w:rPr>
  </w:style>
  <w:style w:type="table" w:styleId="TableGrid">
    <w:name w:val="Table Grid"/>
    <w:basedOn w:val="TableNormal"/>
    <w:uiPriority w:val="59"/>
    <w:rsid w:val="00E451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6B9"/>
    <w:rPr>
      <w:color w:val="0000FF" w:themeColor="hyperlink"/>
      <w:u w:val="single"/>
    </w:rPr>
  </w:style>
  <w:style w:type="table" w:styleId="LightShading">
    <w:name w:val="Light Shading"/>
    <w:basedOn w:val="TableNormal"/>
    <w:uiPriority w:val="60"/>
    <w:rsid w:val="009D181D"/>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6">
    <w:name w:val="A6"/>
    <w:uiPriority w:val="99"/>
    <w:rsid w:val="009613CB"/>
    <w:rPr>
      <w:rFonts w:cs="Trade Gothic LT Std"/>
      <w:color w:val="000000"/>
      <w:sz w:val="18"/>
      <w:szCs w:val="18"/>
    </w:rPr>
  </w:style>
  <w:style w:type="paragraph" w:styleId="ListParagraph">
    <w:name w:val="List Paragraph"/>
    <w:basedOn w:val="Normal"/>
    <w:uiPriority w:val="34"/>
    <w:qFormat/>
    <w:rsid w:val="00FA0091"/>
    <w:pPr>
      <w:ind w:left="720"/>
      <w:contextualSpacing/>
    </w:pPr>
  </w:style>
  <w:style w:type="paragraph" w:styleId="Header">
    <w:name w:val="header"/>
    <w:basedOn w:val="Normal"/>
    <w:link w:val="HeaderChar"/>
    <w:uiPriority w:val="99"/>
    <w:unhideWhenUsed/>
    <w:rsid w:val="00866C44"/>
    <w:pPr>
      <w:tabs>
        <w:tab w:val="center" w:pos="4680"/>
        <w:tab w:val="right" w:pos="9360"/>
      </w:tabs>
      <w:spacing w:line="240" w:lineRule="auto"/>
    </w:pPr>
  </w:style>
  <w:style w:type="character" w:customStyle="1" w:styleId="HeaderChar">
    <w:name w:val="Header Char"/>
    <w:basedOn w:val="DefaultParagraphFont"/>
    <w:link w:val="Header"/>
    <w:uiPriority w:val="99"/>
    <w:rsid w:val="00866C44"/>
  </w:style>
  <w:style w:type="paragraph" w:styleId="Footer">
    <w:name w:val="footer"/>
    <w:basedOn w:val="Normal"/>
    <w:link w:val="FooterChar"/>
    <w:uiPriority w:val="99"/>
    <w:unhideWhenUsed/>
    <w:rsid w:val="00866C44"/>
    <w:pPr>
      <w:tabs>
        <w:tab w:val="center" w:pos="4680"/>
        <w:tab w:val="right" w:pos="9360"/>
      </w:tabs>
      <w:spacing w:line="240" w:lineRule="auto"/>
    </w:pPr>
  </w:style>
  <w:style w:type="character" w:customStyle="1" w:styleId="FooterChar">
    <w:name w:val="Footer Char"/>
    <w:basedOn w:val="DefaultParagraphFont"/>
    <w:link w:val="Footer"/>
    <w:uiPriority w:val="99"/>
    <w:rsid w:val="00866C44"/>
  </w:style>
  <w:style w:type="character" w:styleId="FollowedHyperlink">
    <w:name w:val="FollowedHyperlink"/>
    <w:basedOn w:val="DefaultParagraphFont"/>
    <w:uiPriority w:val="99"/>
    <w:semiHidden/>
    <w:unhideWhenUsed/>
    <w:rsid w:val="002C67DF"/>
    <w:rPr>
      <w:color w:val="800080" w:themeColor="followedHyperlink"/>
      <w:u w:val="single"/>
    </w:rPr>
  </w:style>
  <w:style w:type="table" w:styleId="TableGrid">
    <w:name w:val="Table Grid"/>
    <w:basedOn w:val="TableNormal"/>
    <w:uiPriority w:val="59"/>
    <w:rsid w:val="00E451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mille1@wsc.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academic.wsc.edu/conn_library/research/citation/Chicago16.pdf" TargetMode="External"/><Relationship Id="rId11" Type="http://schemas.openxmlformats.org/officeDocument/2006/relationships/hyperlink" Target="http://writingcenter.unc.edu/handouts/political-science/" TargetMode="External"/><Relationship Id="rId12" Type="http://schemas.openxmlformats.org/officeDocument/2006/relationships/hyperlink" Target="http://qcpages.qc.edu/Political_Science/tips.html" TargetMode="External"/><Relationship Id="rId13" Type="http://schemas.openxmlformats.org/officeDocument/2006/relationships/hyperlink" Target="http://www.thinkbinder.com" TargetMode="External"/><Relationship Id="rId14" Type="http://schemas.openxmlformats.org/officeDocument/2006/relationships/hyperlink" Target="http://www.studyblue.com" TargetMode="External"/><Relationship Id="rId15" Type="http://schemas.openxmlformats.org/officeDocument/2006/relationships/hyperlink" Target="http://www.coogle.it" TargetMode="External"/><Relationship Id="rId16" Type="http://schemas.openxmlformats.org/officeDocument/2006/relationships/hyperlink" Target="http://waynestatecollegepos444fall2014.weebly.com/" TargetMode="External"/><Relationship Id="rId17" Type="http://schemas.openxmlformats.org/officeDocument/2006/relationships/hyperlink" Target="http://religions.pewforum.org/reports" TargetMode="External"/><Relationship Id="rId18" Type="http://schemas.openxmlformats.org/officeDocument/2006/relationships/hyperlink" Target="mailto:jamackl1@wsc.edu"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3B07F5-0507-9243-B6AC-263DB114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2861</Words>
  <Characters>16312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Madeleine</dc:creator>
  <cp:lastModifiedBy>user</cp:lastModifiedBy>
  <cp:revision>2</cp:revision>
  <dcterms:created xsi:type="dcterms:W3CDTF">2014-10-14T15:26:00Z</dcterms:created>
  <dcterms:modified xsi:type="dcterms:W3CDTF">2014-10-14T15:26:00Z</dcterms:modified>
</cp:coreProperties>
</file>